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DC" w:rsidRPr="008A092B" w:rsidRDefault="002112DC" w:rsidP="002112DC">
      <w:pPr>
        <w:shd w:val="clear" w:color="auto" w:fill="FFFFFF"/>
        <w:spacing w:after="0" w:line="360" w:lineRule="atLeast"/>
        <w:jc w:val="center"/>
        <w:outlineLvl w:val="0"/>
        <w:rPr>
          <w:rFonts w:ascii="Times New Roman" w:eastAsia="Times New Roman" w:hAnsi="Times New Roman" w:cs="Times New Roman"/>
          <w:b/>
          <w:kern w:val="36"/>
          <w:sz w:val="24"/>
          <w:szCs w:val="24"/>
          <w:lang w:eastAsia="ru-RU"/>
        </w:rPr>
      </w:pPr>
      <w:r w:rsidRPr="008A092B">
        <w:rPr>
          <w:rFonts w:ascii="Times New Roman" w:eastAsia="Times New Roman" w:hAnsi="Times New Roman" w:cs="Times New Roman"/>
          <w:b/>
          <w:kern w:val="36"/>
          <w:sz w:val="24"/>
          <w:szCs w:val="24"/>
          <w:lang w:eastAsia="ru-RU"/>
        </w:rPr>
        <w:t>Волжский филиал ГАПОУ "Волгоградский медицинский колледж"</w:t>
      </w:r>
    </w:p>
    <w:p w:rsidR="002112DC" w:rsidRDefault="002112DC" w:rsidP="002112DC">
      <w:pPr>
        <w:shd w:val="clear" w:color="auto" w:fill="FFFFFF"/>
        <w:spacing w:after="0" w:line="360" w:lineRule="atLeast"/>
        <w:jc w:val="center"/>
        <w:outlineLvl w:val="0"/>
        <w:rPr>
          <w:rFonts w:ascii="Times New Roman" w:eastAsia="Times New Roman" w:hAnsi="Times New Roman" w:cs="Times New Roman"/>
          <w:b/>
          <w:kern w:val="36"/>
          <w:sz w:val="28"/>
          <w:szCs w:val="28"/>
          <w:lang w:eastAsia="ru-RU"/>
        </w:rPr>
      </w:pPr>
    </w:p>
    <w:p w:rsidR="002112DC" w:rsidRDefault="002112DC" w:rsidP="008A092B">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2112DC">
        <w:rPr>
          <w:rFonts w:ascii="Times New Roman" w:eastAsia="Times New Roman" w:hAnsi="Times New Roman" w:cs="Times New Roman"/>
          <w:b/>
          <w:kern w:val="36"/>
          <w:sz w:val="28"/>
          <w:szCs w:val="28"/>
          <w:lang w:eastAsia="ru-RU"/>
        </w:rPr>
        <w:t xml:space="preserve">Консультация </w:t>
      </w:r>
      <w:r>
        <w:rPr>
          <w:rFonts w:ascii="Times New Roman" w:eastAsia="Times New Roman" w:hAnsi="Times New Roman" w:cs="Times New Roman"/>
          <w:b/>
          <w:kern w:val="36"/>
          <w:sz w:val="28"/>
          <w:szCs w:val="28"/>
          <w:lang w:eastAsia="ru-RU"/>
        </w:rPr>
        <w:t xml:space="preserve">педагога – психолога </w:t>
      </w:r>
      <w:r w:rsidRPr="002112DC">
        <w:rPr>
          <w:rFonts w:ascii="Times New Roman" w:eastAsia="Times New Roman" w:hAnsi="Times New Roman" w:cs="Times New Roman"/>
          <w:b/>
          <w:kern w:val="36"/>
          <w:sz w:val="28"/>
          <w:szCs w:val="28"/>
          <w:lang w:eastAsia="ru-RU"/>
        </w:rPr>
        <w:t>для педагогических работников</w:t>
      </w:r>
    </w:p>
    <w:p w:rsidR="002112DC" w:rsidRDefault="002112DC" w:rsidP="002112DC">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 </w:t>
      </w:r>
      <w:r w:rsidR="00622A01">
        <w:rPr>
          <w:rFonts w:ascii="Times New Roman" w:eastAsia="Times New Roman" w:hAnsi="Times New Roman" w:cs="Times New Roman"/>
          <w:b/>
          <w:kern w:val="36"/>
          <w:sz w:val="28"/>
          <w:szCs w:val="28"/>
          <w:lang w:eastAsia="ru-RU"/>
        </w:rPr>
        <w:t xml:space="preserve">на тему: " Образовательная </w:t>
      </w:r>
      <w:proofErr w:type="spellStart"/>
      <w:r w:rsidR="00622A01">
        <w:rPr>
          <w:rFonts w:ascii="Times New Roman" w:eastAsia="Times New Roman" w:hAnsi="Times New Roman" w:cs="Times New Roman"/>
          <w:b/>
          <w:kern w:val="36"/>
          <w:sz w:val="28"/>
          <w:szCs w:val="28"/>
          <w:lang w:eastAsia="ru-RU"/>
        </w:rPr>
        <w:t>кинез</w:t>
      </w:r>
      <w:r>
        <w:rPr>
          <w:rFonts w:ascii="Times New Roman" w:eastAsia="Times New Roman" w:hAnsi="Times New Roman" w:cs="Times New Roman"/>
          <w:b/>
          <w:kern w:val="36"/>
          <w:sz w:val="28"/>
          <w:szCs w:val="28"/>
          <w:lang w:eastAsia="ru-RU"/>
        </w:rPr>
        <w:t>иология</w:t>
      </w:r>
      <w:proofErr w:type="spellEnd"/>
      <w:r>
        <w:rPr>
          <w:rFonts w:ascii="Times New Roman" w:eastAsia="Times New Roman" w:hAnsi="Times New Roman" w:cs="Times New Roman"/>
          <w:b/>
          <w:kern w:val="36"/>
          <w:sz w:val="28"/>
          <w:szCs w:val="28"/>
          <w:lang w:eastAsia="ru-RU"/>
        </w:rPr>
        <w:t>"</w:t>
      </w:r>
    </w:p>
    <w:p w:rsidR="002112DC" w:rsidRPr="002112DC" w:rsidRDefault="004D5C2B" w:rsidP="002112DC">
      <w:pPr>
        <w:shd w:val="clear" w:color="auto" w:fill="FFFFFF"/>
        <w:spacing w:after="0" w:line="360" w:lineRule="atLeast"/>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noProof/>
          <w:kern w:val="36"/>
          <w:sz w:val="28"/>
          <w:szCs w:val="28"/>
          <w:lang w:eastAsia="ru-RU"/>
        </w:rPr>
        <w:drawing>
          <wp:anchor distT="0" distB="0" distL="114300" distR="114300" simplePos="0" relativeHeight="251658240" behindDoc="0" locked="0" layoutInCell="1" allowOverlap="1" wp14:anchorId="716C9BF1" wp14:editId="6EA76555">
            <wp:simplePos x="0" y="0"/>
            <wp:positionH relativeFrom="column">
              <wp:posOffset>1272540</wp:posOffset>
            </wp:positionH>
            <wp:positionV relativeFrom="paragraph">
              <wp:posOffset>95250</wp:posOffset>
            </wp:positionV>
            <wp:extent cx="2505075" cy="1752600"/>
            <wp:effectExtent l="0" t="0" r="9525" b="0"/>
            <wp:wrapSquare wrapText="bothSides"/>
            <wp:docPr id="1" name="Рисунок 1" descr="C:\Documents and Settings\Психолог\Рабочий стол\49c5c2_63538d47c944cd3db00f8e67846eb6a3-262x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сихолог\Рабочий стол\49c5c2_63538d47c944cd3db00f8e67846eb6a3-262x2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952" w:rsidRDefault="00804952" w:rsidP="00F0618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804952" w:rsidRDefault="00804952" w:rsidP="00F0618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804952" w:rsidRDefault="00804952" w:rsidP="0080495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804952" w:rsidRDefault="00804952" w:rsidP="0080495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804952" w:rsidRDefault="00804952" w:rsidP="0080495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804952" w:rsidRDefault="00804952" w:rsidP="00804952">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p>
    <w:p w:rsidR="004D5C2B" w:rsidRDefault="004D5C2B" w:rsidP="004D5C2B">
      <w:pPr>
        <w:shd w:val="clear" w:color="auto" w:fill="FFFFFF"/>
        <w:spacing w:after="0" w:line="360" w:lineRule="atLeast"/>
        <w:jc w:val="both"/>
        <w:outlineLvl w:val="0"/>
        <w:rPr>
          <w:rFonts w:ascii="Times New Roman" w:eastAsia="Times New Roman" w:hAnsi="Times New Roman" w:cs="Times New Roman"/>
          <w:kern w:val="36"/>
          <w:sz w:val="28"/>
          <w:szCs w:val="28"/>
          <w:lang w:eastAsia="ru-RU"/>
        </w:rPr>
      </w:pPr>
    </w:p>
    <w:p w:rsidR="004D5C2B" w:rsidRDefault="004D5C2B" w:rsidP="004D5C2B">
      <w:pPr>
        <w:shd w:val="clear" w:color="auto" w:fill="FFFFFF"/>
        <w:spacing w:after="0" w:line="360" w:lineRule="atLeast"/>
        <w:jc w:val="both"/>
        <w:outlineLvl w:val="0"/>
        <w:rPr>
          <w:rFonts w:ascii="Times New Roman" w:eastAsia="Times New Roman" w:hAnsi="Times New Roman" w:cs="Times New Roman"/>
          <w:kern w:val="36"/>
          <w:sz w:val="28"/>
          <w:szCs w:val="28"/>
          <w:lang w:eastAsia="ru-RU"/>
        </w:rPr>
      </w:pPr>
    </w:p>
    <w:p w:rsidR="00F06182" w:rsidRPr="00804952" w:rsidRDefault="00804952" w:rsidP="008A092B">
      <w:pPr>
        <w:shd w:val="clear" w:color="auto" w:fill="FFFFFF"/>
        <w:spacing w:after="0" w:line="360" w:lineRule="atLeast"/>
        <w:ind w:firstLine="708"/>
        <w:jc w:val="both"/>
        <w:outlineLvl w:val="0"/>
        <w:rPr>
          <w:rFonts w:ascii="Times New Roman" w:eastAsia="Times New Roman" w:hAnsi="Times New Roman" w:cs="Times New Roman"/>
          <w:kern w:val="36"/>
          <w:sz w:val="28"/>
          <w:szCs w:val="28"/>
          <w:lang w:eastAsia="ru-RU"/>
        </w:rPr>
      </w:pPr>
      <w:r w:rsidRPr="002112DC">
        <w:rPr>
          <w:rFonts w:ascii="Times New Roman" w:eastAsia="Times New Roman" w:hAnsi="Times New Roman" w:cs="Times New Roman"/>
          <w:kern w:val="36"/>
          <w:sz w:val="28"/>
          <w:szCs w:val="28"/>
          <w:lang w:eastAsia="ru-RU"/>
        </w:rPr>
        <w:t xml:space="preserve">На протяжении более 30 лет и более чем в 80 странах </w:t>
      </w:r>
      <w:r w:rsidRPr="00622A01">
        <w:rPr>
          <w:rFonts w:ascii="Times New Roman" w:eastAsia="Times New Roman" w:hAnsi="Times New Roman" w:cs="Times New Roman"/>
          <w:kern w:val="36"/>
          <w:sz w:val="28"/>
          <w:szCs w:val="28"/>
          <w:lang w:eastAsia="ru-RU"/>
        </w:rPr>
        <w:t>"</w:t>
      </w:r>
      <w:proofErr w:type="gramStart"/>
      <w:r w:rsidRPr="00622A01">
        <w:rPr>
          <w:rFonts w:ascii="Times New Roman" w:eastAsia="Times New Roman" w:hAnsi="Times New Roman" w:cs="Times New Roman"/>
          <w:kern w:val="36"/>
          <w:sz w:val="28"/>
          <w:szCs w:val="28"/>
          <w:lang w:eastAsia="ru-RU"/>
        </w:rPr>
        <w:t>Образовательная</w:t>
      </w:r>
      <w:proofErr w:type="gramEnd"/>
      <w:r w:rsidRPr="00622A01">
        <w:rPr>
          <w:rFonts w:ascii="Times New Roman" w:eastAsia="Times New Roman" w:hAnsi="Times New Roman" w:cs="Times New Roman"/>
          <w:kern w:val="36"/>
          <w:sz w:val="28"/>
          <w:szCs w:val="28"/>
          <w:lang w:eastAsia="ru-RU"/>
        </w:rPr>
        <w:t xml:space="preserve"> </w:t>
      </w:r>
      <w:proofErr w:type="spellStart"/>
      <w:r w:rsidRPr="00622A01">
        <w:rPr>
          <w:rFonts w:ascii="Times New Roman" w:eastAsia="Times New Roman" w:hAnsi="Times New Roman" w:cs="Times New Roman"/>
          <w:kern w:val="36"/>
          <w:sz w:val="28"/>
          <w:szCs w:val="28"/>
          <w:lang w:eastAsia="ru-RU"/>
        </w:rPr>
        <w:t>кинезиология</w:t>
      </w:r>
      <w:proofErr w:type="spellEnd"/>
      <w:r w:rsidRPr="00622A01">
        <w:rPr>
          <w:rFonts w:ascii="Times New Roman" w:eastAsia="Times New Roman" w:hAnsi="Times New Roman" w:cs="Times New Roman"/>
          <w:kern w:val="36"/>
          <w:sz w:val="28"/>
          <w:szCs w:val="28"/>
          <w:lang w:eastAsia="ru-RU"/>
        </w:rPr>
        <w:t>"</w:t>
      </w:r>
      <w:r w:rsidRPr="002112DC">
        <w:rPr>
          <w:rFonts w:ascii="Times New Roman" w:eastAsia="Times New Roman" w:hAnsi="Times New Roman" w:cs="Times New Roman"/>
          <w:kern w:val="36"/>
          <w:sz w:val="28"/>
          <w:szCs w:val="28"/>
          <w:lang w:eastAsia="ru-RU"/>
        </w:rPr>
        <w:t xml:space="preserve"> помогает людям всех возрастов и способностей, чтобы:</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у</w:t>
      </w:r>
      <w:r w:rsidR="002112DC" w:rsidRPr="002112DC">
        <w:rPr>
          <w:rFonts w:ascii="Times New Roman" w:eastAsia="Times New Roman" w:hAnsi="Times New Roman" w:cs="Times New Roman"/>
          <w:b/>
          <w:i/>
          <w:iCs/>
          <w:color w:val="29272A"/>
          <w:sz w:val="28"/>
          <w:szCs w:val="28"/>
          <w:lang w:eastAsia="ru-RU"/>
        </w:rPr>
        <w:t>читься любо</w:t>
      </w:r>
      <w:r w:rsidRPr="008A092B">
        <w:rPr>
          <w:rFonts w:ascii="Times New Roman" w:eastAsia="Times New Roman" w:hAnsi="Times New Roman" w:cs="Times New Roman"/>
          <w:b/>
          <w:i/>
          <w:iCs/>
          <w:color w:val="29272A"/>
          <w:sz w:val="28"/>
          <w:szCs w:val="28"/>
          <w:lang w:eastAsia="ru-RU"/>
        </w:rPr>
        <w:t>му новому делу легко и радостно;</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у</w:t>
      </w:r>
      <w:r w:rsidR="002112DC" w:rsidRPr="002112DC">
        <w:rPr>
          <w:rFonts w:ascii="Times New Roman" w:eastAsia="Times New Roman" w:hAnsi="Times New Roman" w:cs="Times New Roman"/>
          <w:b/>
          <w:i/>
          <w:iCs/>
          <w:color w:val="29272A"/>
          <w:sz w:val="28"/>
          <w:szCs w:val="28"/>
          <w:lang w:eastAsia="ru-RU"/>
        </w:rPr>
        <w:t xml:space="preserve">лучшить память, внимание, мышление. Для детей — решать школьные проблемы: трудности письма, чтения, математики, недостатка социальных навыков, проблем поведения (в том числе </w:t>
      </w:r>
      <w:proofErr w:type="spellStart"/>
      <w:r w:rsidR="002112DC" w:rsidRPr="002112DC">
        <w:rPr>
          <w:rFonts w:ascii="Times New Roman" w:eastAsia="Times New Roman" w:hAnsi="Times New Roman" w:cs="Times New Roman"/>
          <w:b/>
          <w:i/>
          <w:iCs/>
          <w:color w:val="29272A"/>
          <w:sz w:val="28"/>
          <w:szCs w:val="28"/>
          <w:lang w:eastAsia="ru-RU"/>
        </w:rPr>
        <w:t>гиперактивности</w:t>
      </w:r>
      <w:proofErr w:type="spellEnd"/>
      <w:r w:rsidR="002112DC" w:rsidRPr="002112DC">
        <w:rPr>
          <w:rFonts w:ascii="Times New Roman" w:eastAsia="Times New Roman" w:hAnsi="Times New Roman" w:cs="Times New Roman"/>
          <w:b/>
          <w:i/>
          <w:iCs/>
          <w:color w:val="29272A"/>
          <w:sz w:val="28"/>
          <w:szCs w:val="28"/>
          <w:lang w:eastAsia="ru-RU"/>
        </w:rPr>
        <w:t>).</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б</w:t>
      </w:r>
      <w:r w:rsidR="002112DC" w:rsidRPr="002112DC">
        <w:rPr>
          <w:rFonts w:ascii="Times New Roman" w:eastAsia="Times New Roman" w:hAnsi="Times New Roman" w:cs="Times New Roman"/>
          <w:b/>
          <w:i/>
          <w:iCs/>
          <w:color w:val="29272A"/>
          <w:sz w:val="28"/>
          <w:szCs w:val="28"/>
          <w:lang w:eastAsia="ru-RU"/>
        </w:rPr>
        <w:t>ыть це</w:t>
      </w:r>
      <w:r w:rsidRPr="008A092B">
        <w:rPr>
          <w:rFonts w:ascii="Times New Roman" w:eastAsia="Times New Roman" w:hAnsi="Times New Roman" w:cs="Times New Roman"/>
          <w:b/>
          <w:i/>
          <w:iCs/>
          <w:color w:val="29272A"/>
          <w:sz w:val="28"/>
          <w:szCs w:val="28"/>
          <w:lang w:eastAsia="ru-RU"/>
        </w:rPr>
        <w:t>ленаправленным и организованным;</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у</w:t>
      </w:r>
      <w:r w:rsidR="002112DC" w:rsidRPr="002112DC">
        <w:rPr>
          <w:rFonts w:ascii="Times New Roman" w:eastAsia="Times New Roman" w:hAnsi="Times New Roman" w:cs="Times New Roman"/>
          <w:b/>
          <w:i/>
          <w:iCs/>
          <w:color w:val="29272A"/>
          <w:sz w:val="28"/>
          <w:szCs w:val="28"/>
          <w:lang w:eastAsia="ru-RU"/>
        </w:rPr>
        <w:t>меть правильно ставить цели и ре</w:t>
      </w:r>
      <w:r w:rsidRPr="008A092B">
        <w:rPr>
          <w:rFonts w:ascii="Times New Roman" w:eastAsia="Times New Roman" w:hAnsi="Times New Roman" w:cs="Times New Roman"/>
          <w:b/>
          <w:i/>
          <w:iCs/>
          <w:color w:val="29272A"/>
          <w:sz w:val="28"/>
          <w:szCs w:val="28"/>
          <w:lang w:eastAsia="ru-RU"/>
        </w:rPr>
        <w:t>ализовывать их;</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у</w:t>
      </w:r>
      <w:r w:rsidR="002112DC" w:rsidRPr="002112DC">
        <w:rPr>
          <w:rFonts w:ascii="Times New Roman" w:eastAsia="Times New Roman" w:hAnsi="Times New Roman" w:cs="Times New Roman"/>
          <w:b/>
          <w:i/>
          <w:iCs/>
          <w:color w:val="29272A"/>
          <w:sz w:val="28"/>
          <w:szCs w:val="28"/>
          <w:lang w:eastAsia="ru-RU"/>
        </w:rPr>
        <w:t>правлять своим эмоциональным состоянием и поведением, иметь эффективные инструменты для сн</w:t>
      </w:r>
      <w:r w:rsidRPr="008A092B">
        <w:rPr>
          <w:rFonts w:ascii="Times New Roman" w:eastAsia="Times New Roman" w:hAnsi="Times New Roman" w:cs="Times New Roman"/>
          <w:b/>
          <w:i/>
          <w:iCs/>
          <w:color w:val="29272A"/>
          <w:sz w:val="28"/>
          <w:szCs w:val="28"/>
          <w:lang w:eastAsia="ru-RU"/>
        </w:rPr>
        <w:t>ятия рабочего и учебного ст</w:t>
      </w:r>
      <w:r w:rsidR="00C13DF7">
        <w:rPr>
          <w:rFonts w:ascii="Times New Roman" w:eastAsia="Times New Roman" w:hAnsi="Times New Roman" w:cs="Times New Roman"/>
          <w:b/>
          <w:i/>
          <w:iCs/>
          <w:color w:val="29272A"/>
          <w:sz w:val="28"/>
          <w:szCs w:val="28"/>
          <w:lang w:eastAsia="ru-RU"/>
        </w:rPr>
        <w:t>ресса;</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п</w:t>
      </w:r>
      <w:r w:rsidR="002112DC" w:rsidRPr="002112DC">
        <w:rPr>
          <w:rFonts w:ascii="Times New Roman" w:eastAsia="Times New Roman" w:hAnsi="Times New Roman" w:cs="Times New Roman"/>
          <w:b/>
          <w:i/>
          <w:iCs/>
          <w:color w:val="29272A"/>
          <w:sz w:val="28"/>
          <w:szCs w:val="28"/>
          <w:lang w:eastAsia="ru-RU"/>
        </w:rPr>
        <w:t>равильно выстраивать межличностные взаимо</w:t>
      </w:r>
      <w:r w:rsidRPr="008A092B">
        <w:rPr>
          <w:rFonts w:ascii="Times New Roman" w:eastAsia="Times New Roman" w:hAnsi="Times New Roman" w:cs="Times New Roman"/>
          <w:b/>
          <w:i/>
          <w:iCs/>
          <w:color w:val="29272A"/>
          <w:sz w:val="28"/>
          <w:szCs w:val="28"/>
          <w:lang w:eastAsia="ru-RU"/>
        </w:rPr>
        <w:t>действия в личной жизни и работ</w:t>
      </w:r>
      <w:r w:rsidR="00E81E18">
        <w:rPr>
          <w:rFonts w:ascii="Times New Roman" w:eastAsia="Times New Roman" w:hAnsi="Times New Roman" w:cs="Times New Roman"/>
          <w:b/>
          <w:i/>
          <w:iCs/>
          <w:color w:val="29272A"/>
          <w:sz w:val="28"/>
          <w:szCs w:val="28"/>
          <w:lang w:eastAsia="ru-RU"/>
        </w:rPr>
        <w:t>е</w:t>
      </w:r>
      <w:r w:rsidRPr="008A092B">
        <w:rPr>
          <w:rFonts w:ascii="Times New Roman" w:eastAsia="Times New Roman" w:hAnsi="Times New Roman" w:cs="Times New Roman"/>
          <w:b/>
          <w:i/>
          <w:iCs/>
          <w:color w:val="29272A"/>
          <w:sz w:val="28"/>
          <w:szCs w:val="28"/>
          <w:lang w:eastAsia="ru-RU"/>
        </w:rPr>
        <w:t>;</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п</w:t>
      </w:r>
      <w:r w:rsidR="002112DC" w:rsidRPr="002112DC">
        <w:rPr>
          <w:rFonts w:ascii="Times New Roman" w:eastAsia="Times New Roman" w:hAnsi="Times New Roman" w:cs="Times New Roman"/>
          <w:b/>
          <w:i/>
          <w:iCs/>
          <w:color w:val="29272A"/>
          <w:sz w:val="28"/>
          <w:szCs w:val="28"/>
          <w:lang w:eastAsia="ru-RU"/>
        </w:rPr>
        <w:t>овысить эффективность результатов в би</w:t>
      </w:r>
      <w:r w:rsidRPr="008A092B">
        <w:rPr>
          <w:rFonts w:ascii="Times New Roman" w:eastAsia="Times New Roman" w:hAnsi="Times New Roman" w:cs="Times New Roman"/>
          <w:b/>
          <w:i/>
          <w:iCs/>
          <w:color w:val="29272A"/>
          <w:sz w:val="28"/>
          <w:szCs w:val="28"/>
          <w:lang w:eastAsia="ru-RU"/>
        </w:rPr>
        <w:t>знесе, искусстве, спорте;</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раскрыть творческий потенциал;</w:t>
      </w:r>
    </w:p>
    <w:p w:rsidR="002112DC" w:rsidRPr="002112DC" w:rsidRDefault="00804952" w:rsidP="00622A01">
      <w:pPr>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i/>
          <w:iCs/>
          <w:color w:val="29272A"/>
          <w:sz w:val="28"/>
          <w:szCs w:val="28"/>
          <w:lang w:eastAsia="ru-RU"/>
        </w:rPr>
      </w:pPr>
      <w:r w:rsidRPr="008A092B">
        <w:rPr>
          <w:rFonts w:ascii="Times New Roman" w:eastAsia="Times New Roman" w:hAnsi="Times New Roman" w:cs="Times New Roman"/>
          <w:b/>
          <w:i/>
          <w:iCs/>
          <w:color w:val="29272A"/>
          <w:sz w:val="28"/>
          <w:szCs w:val="28"/>
          <w:lang w:eastAsia="ru-RU"/>
        </w:rPr>
        <w:t>о</w:t>
      </w:r>
      <w:r w:rsidR="002112DC" w:rsidRPr="002112DC">
        <w:rPr>
          <w:rFonts w:ascii="Times New Roman" w:eastAsia="Times New Roman" w:hAnsi="Times New Roman" w:cs="Times New Roman"/>
          <w:b/>
          <w:i/>
          <w:iCs/>
          <w:color w:val="29272A"/>
          <w:sz w:val="28"/>
          <w:szCs w:val="28"/>
          <w:lang w:eastAsia="ru-RU"/>
        </w:rPr>
        <w:t>брести чувство баланса посреди суеты и хаоса современной жизни, который даёт возможность крепко стоять на собственных ногах, продолжая</w:t>
      </w:r>
      <w:r w:rsidRPr="008A092B">
        <w:rPr>
          <w:rFonts w:ascii="Times New Roman" w:eastAsia="Times New Roman" w:hAnsi="Times New Roman" w:cs="Times New Roman"/>
          <w:b/>
          <w:i/>
          <w:iCs/>
          <w:color w:val="29272A"/>
          <w:sz w:val="28"/>
          <w:szCs w:val="28"/>
          <w:lang w:eastAsia="ru-RU"/>
        </w:rPr>
        <w:t xml:space="preserve"> развивать свою индивидуальност</w:t>
      </w:r>
      <w:r w:rsidR="004D5C2B" w:rsidRPr="008A092B">
        <w:rPr>
          <w:rFonts w:ascii="Times New Roman" w:eastAsia="Times New Roman" w:hAnsi="Times New Roman" w:cs="Times New Roman"/>
          <w:b/>
          <w:i/>
          <w:iCs/>
          <w:color w:val="29272A"/>
          <w:sz w:val="28"/>
          <w:szCs w:val="28"/>
          <w:lang w:eastAsia="ru-RU"/>
        </w:rPr>
        <w:t>ь</w:t>
      </w:r>
      <w:r w:rsidRPr="008A092B">
        <w:rPr>
          <w:rFonts w:ascii="Times New Roman" w:eastAsia="Times New Roman" w:hAnsi="Times New Roman" w:cs="Times New Roman"/>
          <w:b/>
          <w:i/>
          <w:iCs/>
          <w:color w:val="29272A"/>
          <w:sz w:val="28"/>
          <w:szCs w:val="28"/>
          <w:lang w:eastAsia="ru-RU"/>
        </w:rPr>
        <w:t>.</w:t>
      </w:r>
    </w:p>
    <w:p w:rsidR="002112DC" w:rsidRPr="002112DC" w:rsidRDefault="002112DC" w:rsidP="00622A0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proofErr w:type="spellStart"/>
      <w:r w:rsidRPr="002112DC">
        <w:rPr>
          <w:rFonts w:ascii="Times New Roman" w:eastAsia="Times New Roman" w:hAnsi="Times New Roman" w:cs="Times New Roman"/>
          <w:b/>
          <w:bCs/>
          <w:color w:val="000000"/>
          <w:sz w:val="28"/>
          <w:szCs w:val="28"/>
          <w:lang w:eastAsia="ru-RU"/>
        </w:rPr>
        <w:t>Кинезиология</w:t>
      </w:r>
      <w:proofErr w:type="spellEnd"/>
      <w:r w:rsidRPr="002112DC">
        <w:rPr>
          <w:rFonts w:ascii="Times New Roman" w:eastAsia="Times New Roman" w:hAnsi="Times New Roman" w:cs="Times New Roman"/>
          <w:b/>
          <w:bCs/>
          <w:color w:val="000000"/>
          <w:sz w:val="28"/>
          <w:szCs w:val="28"/>
          <w:lang w:eastAsia="ru-RU"/>
        </w:rPr>
        <w:t xml:space="preserve"> – наука о движении человеческого тела.</w:t>
      </w:r>
    </w:p>
    <w:p w:rsidR="00622A01"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Слово “</w:t>
      </w:r>
      <w:proofErr w:type="spellStart"/>
      <w:r w:rsidRPr="002112DC">
        <w:rPr>
          <w:rFonts w:ascii="Times New Roman" w:eastAsia="Times New Roman" w:hAnsi="Times New Roman" w:cs="Times New Roman"/>
          <w:color w:val="000000"/>
          <w:sz w:val="28"/>
          <w:szCs w:val="28"/>
          <w:lang w:eastAsia="ru-RU"/>
        </w:rPr>
        <w:t>кинезиология</w:t>
      </w:r>
      <w:proofErr w:type="spellEnd"/>
      <w:r w:rsidRPr="002112DC">
        <w:rPr>
          <w:rFonts w:ascii="Times New Roman" w:eastAsia="Times New Roman" w:hAnsi="Times New Roman" w:cs="Times New Roman"/>
          <w:color w:val="000000"/>
          <w:sz w:val="28"/>
          <w:szCs w:val="28"/>
          <w:lang w:eastAsia="ru-RU"/>
        </w:rPr>
        <w:t>” происходит от греческого слова “</w:t>
      </w:r>
      <w:proofErr w:type="spellStart"/>
      <w:r w:rsidRPr="002112DC">
        <w:rPr>
          <w:rFonts w:ascii="Times New Roman" w:eastAsia="Times New Roman" w:hAnsi="Times New Roman" w:cs="Times New Roman"/>
          <w:color w:val="000000"/>
          <w:sz w:val="28"/>
          <w:szCs w:val="28"/>
          <w:lang w:eastAsia="ru-RU"/>
        </w:rPr>
        <w:t>кинезис</w:t>
      </w:r>
      <w:proofErr w:type="spellEnd"/>
      <w:r w:rsidRPr="002112DC">
        <w:rPr>
          <w:rFonts w:ascii="Times New Roman" w:eastAsia="Times New Roman" w:hAnsi="Times New Roman" w:cs="Times New Roman"/>
          <w:color w:val="000000"/>
          <w:sz w:val="28"/>
          <w:szCs w:val="28"/>
          <w:lang w:eastAsia="ru-RU"/>
        </w:rPr>
        <w:t>”, обозначающего движение и “логос” – наука.</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roofErr w:type="spellStart"/>
      <w:r w:rsidRPr="002112DC">
        <w:rPr>
          <w:rFonts w:ascii="Times New Roman" w:eastAsia="Times New Roman" w:hAnsi="Times New Roman" w:cs="Times New Roman"/>
          <w:color w:val="000000"/>
          <w:sz w:val="28"/>
          <w:szCs w:val="28"/>
          <w:lang w:eastAsia="ru-RU"/>
        </w:rPr>
        <w:t>Кинезиология</w:t>
      </w:r>
      <w:proofErr w:type="spellEnd"/>
      <w:r w:rsidRPr="002112DC">
        <w:rPr>
          <w:rFonts w:ascii="Times New Roman" w:eastAsia="Times New Roman" w:hAnsi="Times New Roman" w:cs="Times New Roman"/>
          <w:color w:val="000000"/>
          <w:sz w:val="28"/>
          <w:szCs w:val="28"/>
          <w:lang w:eastAsia="ru-RU"/>
        </w:rPr>
        <w:t xml:space="preserve"> </w:t>
      </w:r>
      <w:r w:rsidR="00622A01">
        <w:rPr>
          <w:rFonts w:ascii="Times New Roman" w:eastAsia="Times New Roman" w:hAnsi="Times New Roman" w:cs="Times New Roman"/>
          <w:color w:val="000000"/>
          <w:sz w:val="28"/>
          <w:szCs w:val="28"/>
          <w:lang w:eastAsia="ru-RU"/>
        </w:rPr>
        <w:t xml:space="preserve"> </w:t>
      </w:r>
      <w:r w:rsidRPr="002112DC">
        <w:rPr>
          <w:rFonts w:ascii="Times New Roman" w:eastAsia="Times New Roman" w:hAnsi="Times New Roman" w:cs="Times New Roman"/>
          <w:color w:val="000000"/>
          <w:sz w:val="28"/>
          <w:szCs w:val="28"/>
          <w:lang w:eastAsia="ru-RU"/>
        </w:rPr>
        <w:t xml:space="preserve">выросла из </w:t>
      </w:r>
      <w:proofErr w:type="spellStart"/>
      <w:r w:rsidRPr="002112DC">
        <w:rPr>
          <w:rFonts w:ascii="Times New Roman" w:eastAsia="Times New Roman" w:hAnsi="Times New Roman" w:cs="Times New Roman"/>
          <w:color w:val="000000"/>
          <w:sz w:val="28"/>
          <w:szCs w:val="28"/>
          <w:lang w:eastAsia="ru-RU"/>
        </w:rPr>
        <w:t>хиропрактики</w:t>
      </w:r>
      <w:proofErr w:type="spellEnd"/>
      <w:r w:rsidRPr="002112DC">
        <w:rPr>
          <w:rFonts w:ascii="Times New Roman" w:eastAsia="Times New Roman" w:hAnsi="Times New Roman" w:cs="Times New Roman"/>
          <w:color w:val="000000"/>
          <w:sz w:val="28"/>
          <w:szCs w:val="28"/>
          <w:lang w:eastAsia="ru-RU"/>
        </w:rPr>
        <w:t xml:space="preserve"> </w:t>
      </w:r>
      <w:r w:rsidR="00804952">
        <w:rPr>
          <w:rFonts w:ascii="Times New Roman" w:eastAsia="Times New Roman" w:hAnsi="Times New Roman" w:cs="Times New Roman"/>
          <w:color w:val="000000"/>
          <w:sz w:val="28"/>
          <w:szCs w:val="28"/>
          <w:lang w:eastAsia="ru-RU"/>
        </w:rPr>
        <w:t xml:space="preserve"> </w:t>
      </w:r>
      <w:proofErr w:type="spellStart"/>
      <w:r w:rsidRPr="002112DC">
        <w:rPr>
          <w:rFonts w:ascii="Times New Roman" w:eastAsia="Times New Roman" w:hAnsi="Times New Roman" w:cs="Times New Roman"/>
          <w:color w:val="000000"/>
          <w:sz w:val="28"/>
          <w:szCs w:val="28"/>
          <w:lang w:eastAsia="ru-RU"/>
        </w:rPr>
        <w:t>Пальмера</w:t>
      </w:r>
      <w:proofErr w:type="spellEnd"/>
      <w:r w:rsidRPr="002112DC">
        <w:rPr>
          <w:rFonts w:ascii="Times New Roman" w:eastAsia="Times New Roman" w:hAnsi="Times New Roman" w:cs="Times New Roman"/>
          <w:color w:val="000000"/>
          <w:sz w:val="28"/>
          <w:szCs w:val="28"/>
          <w:lang w:eastAsia="ru-RU"/>
        </w:rPr>
        <w:t xml:space="preserve">, </w:t>
      </w:r>
      <w:proofErr w:type="gramStart"/>
      <w:r w:rsidRPr="002112DC">
        <w:rPr>
          <w:rFonts w:ascii="Times New Roman" w:eastAsia="Times New Roman" w:hAnsi="Times New Roman" w:cs="Times New Roman"/>
          <w:color w:val="000000"/>
          <w:sz w:val="28"/>
          <w:szCs w:val="28"/>
          <w:lang w:eastAsia="ru-RU"/>
        </w:rPr>
        <w:t>которая</w:t>
      </w:r>
      <w:proofErr w:type="gramEnd"/>
      <w:r w:rsidRPr="002112DC">
        <w:rPr>
          <w:rFonts w:ascii="Times New Roman" w:eastAsia="Times New Roman" w:hAnsi="Times New Roman" w:cs="Times New Roman"/>
          <w:color w:val="000000"/>
          <w:sz w:val="28"/>
          <w:szCs w:val="28"/>
          <w:lang w:eastAsia="ru-RU"/>
        </w:rPr>
        <w:t xml:space="preserve"> зародилась в 1890-х годах.  Американец Даниэль Дэвид </w:t>
      </w:r>
      <w:proofErr w:type="spellStart"/>
      <w:r w:rsidRPr="002112DC">
        <w:rPr>
          <w:rFonts w:ascii="Times New Roman" w:eastAsia="Times New Roman" w:hAnsi="Times New Roman" w:cs="Times New Roman"/>
          <w:color w:val="000000"/>
          <w:sz w:val="28"/>
          <w:szCs w:val="28"/>
          <w:lang w:eastAsia="ru-RU"/>
        </w:rPr>
        <w:t>Пальмер</w:t>
      </w:r>
      <w:proofErr w:type="spellEnd"/>
      <w:r w:rsidRPr="002112DC">
        <w:rPr>
          <w:rFonts w:ascii="Times New Roman" w:eastAsia="Times New Roman" w:hAnsi="Times New Roman" w:cs="Times New Roman"/>
          <w:color w:val="000000"/>
          <w:sz w:val="28"/>
          <w:szCs w:val="28"/>
          <w:lang w:eastAsia="ru-RU"/>
        </w:rPr>
        <w:t xml:space="preserve">  практиковал лечение наложением рук на больное место. Вправив сместившийся позвонок</w:t>
      </w:r>
      <w:r w:rsidR="00E81E18">
        <w:rPr>
          <w:rFonts w:ascii="Times New Roman" w:eastAsia="Times New Roman" w:hAnsi="Times New Roman" w:cs="Times New Roman"/>
          <w:color w:val="000000"/>
          <w:sz w:val="28"/>
          <w:szCs w:val="28"/>
          <w:lang w:eastAsia="ru-RU"/>
        </w:rPr>
        <w:t xml:space="preserve"> </w:t>
      </w:r>
      <w:r w:rsidRPr="002112DC">
        <w:rPr>
          <w:rFonts w:ascii="Times New Roman" w:eastAsia="Times New Roman" w:hAnsi="Times New Roman" w:cs="Times New Roman"/>
          <w:color w:val="000000"/>
          <w:sz w:val="28"/>
          <w:szCs w:val="28"/>
          <w:lang w:eastAsia="ru-RU"/>
        </w:rPr>
        <w:t xml:space="preserve"> у  дворника, которого считали глухим от рождения, </w:t>
      </w:r>
      <w:r w:rsidRPr="002112DC">
        <w:rPr>
          <w:rFonts w:ascii="Times New Roman" w:eastAsia="Times New Roman" w:hAnsi="Times New Roman" w:cs="Times New Roman"/>
          <w:color w:val="000000"/>
          <w:sz w:val="28"/>
          <w:szCs w:val="28"/>
          <w:lang w:eastAsia="ru-RU"/>
        </w:rPr>
        <w:lastRenderedPageBreak/>
        <w:t>он вернул ему слух. Так родилось понимание, что человек – гораздо более сложная система, чем это принято думать.</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Этот подход  развил</w:t>
      </w:r>
      <w:r w:rsidR="00E81E18">
        <w:rPr>
          <w:rFonts w:ascii="Times New Roman" w:eastAsia="Times New Roman" w:hAnsi="Times New Roman" w:cs="Times New Roman"/>
          <w:color w:val="000000"/>
          <w:sz w:val="28"/>
          <w:szCs w:val="28"/>
          <w:lang w:eastAsia="ru-RU"/>
        </w:rPr>
        <w:t xml:space="preserve"> </w:t>
      </w:r>
      <w:r w:rsidRPr="002112DC">
        <w:rPr>
          <w:rFonts w:ascii="Times New Roman" w:eastAsia="Times New Roman" w:hAnsi="Times New Roman" w:cs="Times New Roman"/>
          <w:color w:val="000000"/>
          <w:sz w:val="28"/>
          <w:szCs w:val="28"/>
          <w:lang w:eastAsia="ru-RU"/>
        </w:rPr>
        <w:t xml:space="preserve"> американский врач из Детройта Джордж </w:t>
      </w:r>
      <w:proofErr w:type="spellStart"/>
      <w:r w:rsidRPr="002112DC">
        <w:rPr>
          <w:rFonts w:ascii="Times New Roman" w:eastAsia="Times New Roman" w:hAnsi="Times New Roman" w:cs="Times New Roman"/>
          <w:color w:val="000000"/>
          <w:sz w:val="28"/>
          <w:szCs w:val="28"/>
          <w:lang w:eastAsia="ru-RU"/>
        </w:rPr>
        <w:t>Гудхарт</w:t>
      </w:r>
      <w:proofErr w:type="spellEnd"/>
      <w:r w:rsidRPr="002112DC">
        <w:rPr>
          <w:rFonts w:ascii="Times New Roman" w:eastAsia="Times New Roman" w:hAnsi="Times New Roman" w:cs="Times New Roman"/>
          <w:color w:val="000000"/>
          <w:sz w:val="28"/>
          <w:szCs w:val="28"/>
          <w:lang w:eastAsia="ru-RU"/>
        </w:rPr>
        <w:t xml:space="preserve">, создав </w:t>
      </w:r>
      <w:r w:rsidR="004D5C2B">
        <w:rPr>
          <w:rFonts w:ascii="Times New Roman" w:eastAsia="Times New Roman" w:hAnsi="Times New Roman" w:cs="Times New Roman"/>
          <w:color w:val="000000"/>
          <w:sz w:val="28"/>
          <w:szCs w:val="28"/>
          <w:lang w:eastAsia="ru-RU"/>
        </w:rPr>
        <w:t>"</w:t>
      </w:r>
      <w:proofErr w:type="gramStart"/>
      <w:r w:rsidRPr="002112DC">
        <w:rPr>
          <w:rFonts w:ascii="Times New Roman" w:eastAsia="Times New Roman" w:hAnsi="Times New Roman" w:cs="Times New Roman"/>
          <w:color w:val="000000"/>
          <w:sz w:val="28"/>
          <w:szCs w:val="28"/>
          <w:lang w:eastAsia="ru-RU"/>
        </w:rPr>
        <w:t>Прикладную</w:t>
      </w:r>
      <w:proofErr w:type="gramEnd"/>
      <w:r w:rsidRPr="002112DC">
        <w:rPr>
          <w:rFonts w:ascii="Times New Roman" w:eastAsia="Times New Roman" w:hAnsi="Times New Roman" w:cs="Times New Roman"/>
          <w:color w:val="000000"/>
          <w:sz w:val="28"/>
          <w:szCs w:val="28"/>
          <w:lang w:eastAsia="ru-RU"/>
        </w:rPr>
        <w:t xml:space="preserve"> </w:t>
      </w:r>
      <w:proofErr w:type="spellStart"/>
      <w:r w:rsidRPr="002112DC">
        <w:rPr>
          <w:rFonts w:ascii="Times New Roman" w:eastAsia="Times New Roman" w:hAnsi="Times New Roman" w:cs="Times New Roman"/>
          <w:color w:val="000000"/>
          <w:sz w:val="28"/>
          <w:szCs w:val="28"/>
          <w:lang w:eastAsia="ru-RU"/>
        </w:rPr>
        <w:t>кинезиологию</w:t>
      </w:r>
      <w:proofErr w:type="spellEnd"/>
      <w:r w:rsidR="004D5C2B">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в 60-е годы. Он  зародил основную идею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Pr="002112DC">
        <w:rPr>
          <w:rFonts w:ascii="Times New Roman" w:eastAsia="Times New Roman" w:hAnsi="Times New Roman" w:cs="Times New Roman"/>
          <w:color w:val="000000"/>
          <w:sz w:val="28"/>
          <w:szCs w:val="28"/>
          <w:lang w:eastAsia="ru-RU"/>
        </w:rPr>
        <w:t>: человек – система самовосстанавливающаяся. Баланс здоровой системы человека зависит от равновесия трех факторов – так называемой</w:t>
      </w:r>
      <w:r w:rsidR="004D5C2B">
        <w:rPr>
          <w:rFonts w:ascii="Times New Roman" w:eastAsia="Times New Roman" w:hAnsi="Times New Roman" w:cs="Times New Roman"/>
          <w:color w:val="000000"/>
          <w:sz w:val="28"/>
          <w:szCs w:val="28"/>
          <w:lang w:eastAsia="ru-RU"/>
        </w:rPr>
        <w:t>, "триады здоровья"</w:t>
      </w:r>
      <w:r w:rsidRPr="002112DC">
        <w:rPr>
          <w:rFonts w:ascii="Times New Roman" w:eastAsia="Times New Roman" w:hAnsi="Times New Roman" w:cs="Times New Roman"/>
          <w:color w:val="000000"/>
          <w:sz w:val="28"/>
          <w:szCs w:val="28"/>
          <w:lang w:eastAsia="ru-RU"/>
        </w:rPr>
        <w:t xml:space="preserve">. </w:t>
      </w:r>
      <w:proofErr w:type="gramStart"/>
      <w:r w:rsidRPr="002112DC">
        <w:rPr>
          <w:rFonts w:ascii="Times New Roman" w:eastAsia="Times New Roman" w:hAnsi="Times New Roman" w:cs="Times New Roman"/>
          <w:color w:val="000000"/>
          <w:sz w:val="28"/>
          <w:szCs w:val="28"/>
          <w:lang w:eastAsia="ru-RU"/>
        </w:rPr>
        <w:t>Это  экология (то, что мы едим, пьем, чем дышим), это  психология (эмоциональное состояние, наши сознательные и бессознательные установки)  и   структура (наши кости, мышцы, связки).</w:t>
      </w:r>
      <w:proofErr w:type="gramEnd"/>
      <w:r w:rsidRPr="002112DC">
        <w:rPr>
          <w:rFonts w:ascii="Times New Roman" w:eastAsia="Times New Roman" w:hAnsi="Times New Roman" w:cs="Times New Roman"/>
          <w:color w:val="000000"/>
          <w:sz w:val="28"/>
          <w:szCs w:val="28"/>
          <w:lang w:eastAsia="ru-RU"/>
        </w:rPr>
        <w:t xml:space="preserve"> Если система человека не может справиться самостоятельно с болезнью и стрессами любого характера, то это означает, что система  вышла из баланса и нуждается в дополнительных ресурсах. Ему нужен был способ диагностики, чтобы понять, в чем именно нуждается система человека, чтобы запустился  задуманный природой механизм </w:t>
      </w:r>
      <w:proofErr w:type="spellStart"/>
      <w:r w:rsidRPr="002112DC">
        <w:rPr>
          <w:rFonts w:ascii="Times New Roman" w:eastAsia="Times New Roman" w:hAnsi="Times New Roman" w:cs="Times New Roman"/>
          <w:color w:val="000000"/>
          <w:sz w:val="28"/>
          <w:szCs w:val="28"/>
          <w:lang w:eastAsia="ru-RU"/>
        </w:rPr>
        <w:t>самоисцеления</w:t>
      </w:r>
      <w:proofErr w:type="spellEnd"/>
      <w:r w:rsidRPr="002112DC">
        <w:rPr>
          <w:rFonts w:ascii="Times New Roman" w:eastAsia="Times New Roman" w:hAnsi="Times New Roman" w:cs="Times New Roman"/>
          <w:color w:val="000000"/>
          <w:sz w:val="28"/>
          <w:szCs w:val="28"/>
          <w:lang w:eastAsia="ru-RU"/>
        </w:rPr>
        <w:t>.</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 xml:space="preserve">Еще в 30-е годы ХХ века врачи – супруги </w:t>
      </w:r>
      <w:proofErr w:type="spellStart"/>
      <w:r w:rsidRPr="002112DC">
        <w:rPr>
          <w:rFonts w:ascii="Times New Roman" w:eastAsia="Times New Roman" w:hAnsi="Times New Roman" w:cs="Times New Roman"/>
          <w:color w:val="000000"/>
          <w:sz w:val="28"/>
          <w:szCs w:val="28"/>
          <w:lang w:eastAsia="ru-RU"/>
        </w:rPr>
        <w:t>Кендалл</w:t>
      </w:r>
      <w:proofErr w:type="spellEnd"/>
      <w:r w:rsidRPr="002112DC">
        <w:rPr>
          <w:rFonts w:ascii="Times New Roman" w:eastAsia="Times New Roman" w:hAnsi="Times New Roman" w:cs="Times New Roman"/>
          <w:color w:val="000000"/>
          <w:sz w:val="28"/>
          <w:szCs w:val="28"/>
          <w:lang w:eastAsia="ru-RU"/>
        </w:rPr>
        <w:t xml:space="preserve"> заметили, что при некоторых воздействиях на организм или психику человека тонус его мышц меняется: сильная мышца может стать слабой или наоборот. Таким образом, мышца реагирует ослаблением на дисбаланс системы.</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 xml:space="preserve">Джордж </w:t>
      </w:r>
      <w:proofErr w:type="spellStart"/>
      <w:r w:rsidRPr="002112DC">
        <w:rPr>
          <w:rFonts w:ascii="Times New Roman" w:eastAsia="Times New Roman" w:hAnsi="Times New Roman" w:cs="Times New Roman"/>
          <w:color w:val="000000"/>
          <w:sz w:val="28"/>
          <w:szCs w:val="28"/>
          <w:lang w:eastAsia="ru-RU"/>
        </w:rPr>
        <w:t>Гудхарт</w:t>
      </w:r>
      <w:proofErr w:type="spellEnd"/>
      <w:r w:rsidRPr="002112DC">
        <w:rPr>
          <w:rFonts w:ascii="Times New Roman" w:eastAsia="Times New Roman" w:hAnsi="Times New Roman" w:cs="Times New Roman"/>
          <w:color w:val="000000"/>
          <w:sz w:val="28"/>
          <w:szCs w:val="28"/>
          <w:lang w:eastAsia="ru-RU"/>
        </w:rPr>
        <w:t xml:space="preserve"> развил эту идею и начал использовать мышечное тестирование, как прямой диалог с телом, чтобы определить, где в системе человека существуют зоны, нарушающие физическое, психическое или энергетическое благополучие. Работая со своими многочисленными клиентами, он установил непосредственную связь между мышцами, определенными отделами позвоночника, внутренними органами и меридианами. Воздействуя на мышцы, рефлекторные и </w:t>
      </w:r>
      <w:proofErr w:type="spellStart"/>
      <w:r w:rsidRPr="002112DC">
        <w:rPr>
          <w:rFonts w:ascii="Times New Roman" w:eastAsia="Times New Roman" w:hAnsi="Times New Roman" w:cs="Times New Roman"/>
          <w:color w:val="000000"/>
          <w:sz w:val="28"/>
          <w:szCs w:val="28"/>
          <w:lang w:eastAsia="ru-RU"/>
        </w:rPr>
        <w:t>акупунктурные</w:t>
      </w:r>
      <w:proofErr w:type="spellEnd"/>
      <w:r w:rsidRPr="002112DC">
        <w:rPr>
          <w:rFonts w:ascii="Times New Roman" w:eastAsia="Times New Roman" w:hAnsi="Times New Roman" w:cs="Times New Roman"/>
          <w:color w:val="000000"/>
          <w:sz w:val="28"/>
          <w:szCs w:val="28"/>
          <w:lang w:eastAsia="ru-RU"/>
        </w:rPr>
        <w:t xml:space="preserve"> точки и используя принципы работы с </w:t>
      </w:r>
      <w:proofErr w:type="gramStart"/>
      <w:r w:rsidRPr="002112DC">
        <w:rPr>
          <w:rFonts w:ascii="Times New Roman" w:eastAsia="Times New Roman" w:hAnsi="Times New Roman" w:cs="Times New Roman"/>
          <w:color w:val="000000"/>
          <w:sz w:val="28"/>
          <w:szCs w:val="28"/>
          <w:lang w:eastAsia="ru-RU"/>
        </w:rPr>
        <w:t>меридианами</w:t>
      </w:r>
      <w:proofErr w:type="gramEnd"/>
      <w:r w:rsidRPr="002112DC">
        <w:rPr>
          <w:rFonts w:ascii="Times New Roman" w:eastAsia="Times New Roman" w:hAnsi="Times New Roman" w:cs="Times New Roman"/>
          <w:color w:val="000000"/>
          <w:sz w:val="28"/>
          <w:szCs w:val="28"/>
          <w:lang w:eastAsia="ru-RU"/>
        </w:rPr>
        <w:t> он нашел немедикаментозный способ приведения системы человека в здоровое, сбалансированное состояние.</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Так возникла </w:t>
      </w:r>
      <w:r w:rsidR="00804952">
        <w:rPr>
          <w:rFonts w:ascii="Times New Roman" w:eastAsia="Times New Roman" w:hAnsi="Times New Roman" w:cs="Times New Roman"/>
          <w:color w:val="000000"/>
          <w:sz w:val="28"/>
          <w:szCs w:val="28"/>
          <w:lang w:eastAsia="ru-RU"/>
        </w:rPr>
        <w:t>"</w:t>
      </w:r>
      <w:proofErr w:type="gramStart"/>
      <w:r w:rsidRPr="002112DC">
        <w:rPr>
          <w:rFonts w:ascii="Times New Roman" w:eastAsia="Times New Roman" w:hAnsi="Times New Roman" w:cs="Times New Roman"/>
          <w:b/>
          <w:bCs/>
          <w:color w:val="000000"/>
          <w:sz w:val="28"/>
          <w:szCs w:val="28"/>
          <w:lang w:eastAsia="ru-RU"/>
        </w:rPr>
        <w:t>Прикладная</w:t>
      </w:r>
      <w:proofErr w:type="gramEnd"/>
      <w:r w:rsidRPr="002112DC">
        <w:rPr>
          <w:rFonts w:ascii="Times New Roman" w:eastAsia="Times New Roman" w:hAnsi="Times New Roman" w:cs="Times New Roman"/>
          <w:b/>
          <w:bCs/>
          <w:color w:val="000000"/>
          <w:sz w:val="28"/>
          <w:szCs w:val="28"/>
          <w:lang w:eastAsia="ru-RU"/>
        </w:rPr>
        <w:t xml:space="preserve"> </w:t>
      </w:r>
      <w:proofErr w:type="spellStart"/>
      <w:r w:rsidRPr="002112DC">
        <w:rPr>
          <w:rFonts w:ascii="Times New Roman" w:eastAsia="Times New Roman" w:hAnsi="Times New Roman" w:cs="Times New Roman"/>
          <w:b/>
          <w:bCs/>
          <w:color w:val="000000"/>
          <w:sz w:val="28"/>
          <w:szCs w:val="28"/>
          <w:lang w:eastAsia="ru-RU"/>
        </w:rPr>
        <w:t>кинезиология</w:t>
      </w:r>
      <w:proofErr w:type="spellEnd"/>
      <w:r w:rsidR="00804952">
        <w:rPr>
          <w:rFonts w:ascii="Times New Roman" w:eastAsia="Times New Roman" w:hAnsi="Times New Roman" w:cs="Times New Roman"/>
          <w:b/>
          <w:bCs/>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 медицинское направление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Pr="002112DC">
        <w:rPr>
          <w:rFonts w:ascii="Times New Roman" w:eastAsia="Times New Roman" w:hAnsi="Times New Roman" w:cs="Times New Roman"/>
          <w:color w:val="000000"/>
          <w:sz w:val="28"/>
          <w:szCs w:val="28"/>
          <w:lang w:eastAsia="ru-RU"/>
        </w:rPr>
        <w:t>. Этому направлению может обучиться и использовать в работе только человек, имеющий медицинское образование.</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 xml:space="preserve">Три других основных ветки </w:t>
      </w:r>
      <w:proofErr w:type="spellStart"/>
      <w:r w:rsidRPr="002112DC">
        <w:rPr>
          <w:rFonts w:ascii="Times New Roman" w:eastAsia="Times New Roman" w:hAnsi="Times New Roman" w:cs="Times New Roman"/>
          <w:color w:val="000000"/>
          <w:sz w:val="28"/>
          <w:szCs w:val="28"/>
          <w:lang w:eastAsia="ru-RU"/>
        </w:rPr>
        <w:t>кинезиологического</w:t>
      </w:r>
      <w:proofErr w:type="spellEnd"/>
      <w:r w:rsidRPr="002112DC">
        <w:rPr>
          <w:rFonts w:ascii="Times New Roman" w:eastAsia="Times New Roman" w:hAnsi="Times New Roman" w:cs="Times New Roman"/>
          <w:color w:val="000000"/>
          <w:sz w:val="28"/>
          <w:szCs w:val="28"/>
          <w:lang w:eastAsia="ru-RU"/>
        </w:rPr>
        <w:t xml:space="preserve"> дерева –  </w:t>
      </w:r>
      <w:r w:rsidR="004D5C2B">
        <w:rPr>
          <w:rFonts w:ascii="Times New Roman" w:eastAsia="Times New Roman" w:hAnsi="Times New Roman" w:cs="Times New Roman"/>
          <w:b/>
          <w:bCs/>
          <w:color w:val="000000"/>
          <w:sz w:val="28"/>
          <w:szCs w:val="28"/>
          <w:lang w:eastAsia="ru-RU"/>
        </w:rPr>
        <w:t>"Целебное прикосновение"</w:t>
      </w:r>
      <w:r w:rsidRPr="002112DC">
        <w:rPr>
          <w:rFonts w:ascii="Times New Roman" w:eastAsia="Times New Roman" w:hAnsi="Times New Roman" w:cs="Times New Roman"/>
          <w:color w:val="000000"/>
          <w:sz w:val="28"/>
          <w:szCs w:val="28"/>
          <w:lang w:eastAsia="ru-RU"/>
        </w:rPr>
        <w:t>, концепция </w:t>
      </w:r>
      <w:r w:rsidR="004D5C2B">
        <w:rPr>
          <w:rFonts w:ascii="Times New Roman" w:eastAsia="Times New Roman" w:hAnsi="Times New Roman" w:cs="Times New Roman"/>
          <w:b/>
          <w:bCs/>
          <w:color w:val="000000"/>
          <w:sz w:val="28"/>
          <w:szCs w:val="28"/>
          <w:lang w:eastAsia="ru-RU"/>
        </w:rPr>
        <w:t>"Три в одном"</w:t>
      </w:r>
      <w:r w:rsidRPr="002112DC">
        <w:rPr>
          <w:rFonts w:ascii="Times New Roman" w:eastAsia="Times New Roman" w:hAnsi="Times New Roman" w:cs="Times New Roman"/>
          <w:b/>
          <w:bCs/>
          <w:color w:val="000000"/>
          <w:sz w:val="28"/>
          <w:szCs w:val="28"/>
          <w:lang w:eastAsia="ru-RU"/>
        </w:rPr>
        <w:t> </w:t>
      </w:r>
      <w:r w:rsidR="004D5C2B">
        <w:rPr>
          <w:rFonts w:ascii="Times New Roman" w:eastAsia="Times New Roman" w:hAnsi="Times New Roman" w:cs="Times New Roman"/>
          <w:color w:val="000000"/>
          <w:sz w:val="28"/>
          <w:szCs w:val="28"/>
          <w:lang w:eastAsia="ru-RU"/>
        </w:rPr>
        <w:t>и "</w:t>
      </w:r>
      <w:r w:rsidR="00804952">
        <w:rPr>
          <w:rFonts w:ascii="Times New Roman" w:eastAsia="Times New Roman" w:hAnsi="Times New Roman" w:cs="Times New Roman"/>
          <w:b/>
          <w:bCs/>
          <w:color w:val="000000"/>
          <w:sz w:val="28"/>
          <w:szCs w:val="28"/>
          <w:lang w:eastAsia="ru-RU"/>
        </w:rPr>
        <w:t xml:space="preserve">Образовательная </w:t>
      </w:r>
      <w:proofErr w:type="spellStart"/>
      <w:r w:rsidR="00804952">
        <w:rPr>
          <w:rFonts w:ascii="Times New Roman" w:eastAsia="Times New Roman" w:hAnsi="Times New Roman" w:cs="Times New Roman"/>
          <w:b/>
          <w:bCs/>
          <w:color w:val="000000"/>
          <w:sz w:val="28"/>
          <w:szCs w:val="28"/>
          <w:lang w:eastAsia="ru-RU"/>
        </w:rPr>
        <w:t>к</w:t>
      </w:r>
      <w:r w:rsidR="004D5C2B">
        <w:rPr>
          <w:rFonts w:ascii="Times New Roman" w:eastAsia="Times New Roman" w:hAnsi="Times New Roman" w:cs="Times New Roman"/>
          <w:b/>
          <w:bCs/>
          <w:color w:val="000000"/>
          <w:sz w:val="28"/>
          <w:szCs w:val="28"/>
          <w:lang w:eastAsia="ru-RU"/>
        </w:rPr>
        <w:t>инезиология</w:t>
      </w:r>
      <w:proofErr w:type="spellEnd"/>
      <w:r w:rsidR="004D5C2B">
        <w:rPr>
          <w:rFonts w:ascii="Times New Roman" w:eastAsia="Times New Roman" w:hAnsi="Times New Roman" w:cs="Times New Roman"/>
          <w:b/>
          <w:bCs/>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представленные в нашей стране,  не требуют медицинского образования, обучится этим подходам и применять их, в том числе и как самопомощь, может любой человек. В настоящее время существует более 100 направлений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Pr="002112DC">
        <w:rPr>
          <w:rFonts w:ascii="Times New Roman" w:eastAsia="Times New Roman" w:hAnsi="Times New Roman" w:cs="Times New Roman"/>
          <w:color w:val="000000"/>
          <w:sz w:val="28"/>
          <w:szCs w:val="28"/>
          <w:lang w:eastAsia="ru-RU"/>
        </w:rPr>
        <w:t xml:space="preserve">, </w:t>
      </w:r>
      <w:proofErr w:type="gramStart"/>
      <w:r w:rsidRPr="002112DC">
        <w:rPr>
          <w:rFonts w:ascii="Times New Roman" w:eastAsia="Times New Roman" w:hAnsi="Times New Roman" w:cs="Times New Roman"/>
          <w:color w:val="000000"/>
          <w:sz w:val="28"/>
          <w:szCs w:val="28"/>
          <w:lang w:eastAsia="ru-RU"/>
        </w:rPr>
        <w:t>выросшие</w:t>
      </w:r>
      <w:proofErr w:type="gramEnd"/>
      <w:r w:rsidRPr="002112DC">
        <w:rPr>
          <w:rFonts w:ascii="Times New Roman" w:eastAsia="Times New Roman" w:hAnsi="Times New Roman" w:cs="Times New Roman"/>
          <w:color w:val="000000"/>
          <w:sz w:val="28"/>
          <w:szCs w:val="28"/>
          <w:lang w:eastAsia="ru-RU"/>
        </w:rPr>
        <w:t xml:space="preserve"> из этих трех основных направлений.</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Целебное прикосновение (</w:t>
      </w:r>
      <w:proofErr w:type="spellStart"/>
      <w:r w:rsidRPr="002112DC">
        <w:rPr>
          <w:rFonts w:ascii="Times New Roman" w:eastAsia="Times New Roman" w:hAnsi="Times New Roman" w:cs="Times New Roman"/>
          <w:color w:val="000000"/>
          <w:sz w:val="28"/>
          <w:szCs w:val="28"/>
          <w:lang w:eastAsia="ru-RU"/>
        </w:rPr>
        <w:t>Touch</w:t>
      </w:r>
      <w:proofErr w:type="spellEnd"/>
      <w:r w:rsidRPr="002112DC">
        <w:rPr>
          <w:rFonts w:ascii="Times New Roman" w:eastAsia="Times New Roman" w:hAnsi="Times New Roman" w:cs="Times New Roman"/>
          <w:color w:val="000000"/>
          <w:sz w:val="28"/>
          <w:szCs w:val="28"/>
          <w:lang w:eastAsia="ru-RU"/>
        </w:rPr>
        <w:t xml:space="preserve"> </w:t>
      </w:r>
      <w:proofErr w:type="spellStart"/>
      <w:r w:rsidRPr="002112DC">
        <w:rPr>
          <w:rFonts w:ascii="Times New Roman" w:eastAsia="Times New Roman" w:hAnsi="Times New Roman" w:cs="Times New Roman"/>
          <w:color w:val="000000"/>
          <w:sz w:val="28"/>
          <w:szCs w:val="28"/>
          <w:lang w:eastAsia="ru-RU"/>
        </w:rPr>
        <w:t>for</w:t>
      </w:r>
      <w:proofErr w:type="spellEnd"/>
      <w:r w:rsidRPr="002112DC">
        <w:rPr>
          <w:rFonts w:ascii="Times New Roman" w:eastAsia="Times New Roman" w:hAnsi="Times New Roman" w:cs="Times New Roman"/>
          <w:color w:val="000000"/>
          <w:sz w:val="28"/>
          <w:szCs w:val="28"/>
          <w:lang w:eastAsia="ru-RU"/>
        </w:rPr>
        <w:t xml:space="preserve"> </w:t>
      </w:r>
      <w:proofErr w:type="spellStart"/>
      <w:r w:rsidRPr="002112DC">
        <w:rPr>
          <w:rFonts w:ascii="Times New Roman" w:eastAsia="Times New Roman" w:hAnsi="Times New Roman" w:cs="Times New Roman"/>
          <w:color w:val="000000"/>
          <w:sz w:val="28"/>
          <w:szCs w:val="28"/>
          <w:lang w:eastAsia="ru-RU"/>
        </w:rPr>
        <w:t>Heath</w:t>
      </w:r>
      <w:proofErr w:type="spellEnd"/>
      <w:r w:rsidRPr="002112DC">
        <w:rPr>
          <w:rFonts w:ascii="Times New Roman" w:eastAsia="Times New Roman" w:hAnsi="Times New Roman" w:cs="Times New Roman"/>
          <w:color w:val="000000"/>
          <w:sz w:val="28"/>
          <w:szCs w:val="28"/>
          <w:lang w:eastAsia="ru-RU"/>
        </w:rPr>
        <w:t xml:space="preserve">) основал доктор Джон Тай, друг и ученик доктора </w:t>
      </w:r>
      <w:proofErr w:type="spellStart"/>
      <w:r w:rsidRPr="002112DC">
        <w:rPr>
          <w:rFonts w:ascii="Times New Roman" w:eastAsia="Times New Roman" w:hAnsi="Times New Roman" w:cs="Times New Roman"/>
          <w:color w:val="000000"/>
          <w:sz w:val="28"/>
          <w:szCs w:val="28"/>
          <w:lang w:eastAsia="ru-RU"/>
        </w:rPr>
        <w:t>Гудхарта</w:t>
      </w:r>
      <w:proofErr w:type="spellEnd"/>
      <w:r w:rsidRPr="002112DC">
        <w:rPr>
          <w:rFonts w:ascii="Times New Roman" w:eastAsia="Times New Roman" w:hAnsi="Times New Roman" w:cs="Times New Roman"/>
          <w:color w:val="000000"/>
          <w:sz w:val="28"/>
          <w:szCs w:val="28"/>
          <w:lang w:eastAsia="ru-RU"/>
        </w:rPr>
        <w:t xml:space="preserve">. Он считал, что метод настолько хорош, что </w:t>
      </w:r>
      <w:r w:rsidRPr="002112DC">
        <w:rPr>
          <w:rFonts w:ascii="Times New Roman" w:eastAsia="Times New Roman" w:hAnsi="Times New Roman" w:cs="Times New Roman"/>
          <w:color w:val="000000"/>
          <w:sz w:val="28"/>
          <w:szCs w:val="28"/>
          <w:lang w:eastAsia="ru-RU"/>
        </w:rPr>
        <w:lastRenderedPageBreak/>
        <w:t xml:space="preserve">необходимо сделать его достоянием широкой публики. Он упростил техники прикладной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Pr="002112DC">
        <w:rPr>
          <w:rFonts w:ascii="Times New Roman" w:eastAsia="Times New Roman" w:hAnsi="Times New Roman" w:cs="Times New Roman"/>
          <w:color w:val="000000"/>
          <w:sz w:val="28"/>
          <w:szCs w:val="28"/>
          <w:lang w:eastAsia="ru-RU"/>
        </w:rPr>
        <w:t xml:space="preserve"> и  изложил  их в доступной для любого человека форме. Он привнес идею пяти элементов  и колеса меридианов китайской медицины, а так же саму идею баланса системы человека с помощью балансировки энергии меридианов. Цель этого подхода – научить человека способу самопомощи и помощи другим для улучшения качества жизни.</w:t>
      </w:r>
    </w:p>
    <w:p w:rsidR="002112DC" w:rsidRPr="002112DC" w:rsidRDefault="004D5C2B" w:rsidP="008049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Концепция "Три в одном"</w:t>
      </w:r>
      <w:r w:rsidR="002112DC" w:rsidRPr="002112DC">
        <w:rPr>
          <w:rFonts w:ascii="Times New Roman" w:eastAsia="Times New Roman" w:hAnsi="Times New Roman" w:cs="Times New Roman"/>
          <w:color w:val="000000"/>
          <w:sz w:val="28"/>
          <w:szCs w:val="28"/>
          <w:lang w:eastAsia="ru-RU"/>
        </w:rPr>
        <w:t xml:space="preserve"> была разработана Гордоном Стоксом и Даниилом </w:t>
      </w:r>
      <w:proofErr w:type="spellStart"/>
      <w:r w:rsidR="002112DC" w:rsidRPr="002112DC">
        <w:rPr>
          <w:rFonts w:ascii="Times New Roman" w:eastAsia="Times New Roman" w:hAnsi="Times New Roman" w:cs="Times New Roman"/>
          <w:color w:val="000000"/>
          <w:sz w:val="28"/>
          <w:szCs w:val="28"/>
          <w:lang w:eastAsia="ru-RU"/>
        </w:rPr>
        <w:t>Уайтсайдом</w:t>
      </w:r>
      <w:proofErr w:type="spellEnd"/>
      <w:r w:rsidR="002112DC" w:rsidRPr="002112DC">
        <w:rPr>
          <w:rFonts w:ascii="Times New Roman" w:eastAsia="Times New Roman" w:hAnsi="Times New Roman" w:cs="Times New Roman"/>
          <w:color w:val="000000"/>
          <w:sz w:val="28"/>
          <w:szCs w:val="28"/>
          <w:lang w:eastAsia="ru-RU"/>
        </w:rPr>
        <w:t>, который включил в себя работу с телом и эмоциями. Они начали использовать мышечное тестирование  для определения эмоциональных, физических и поведенческих проблем, которые произошли из травматических ситуаций в прошлом и предложили способы и</w:t>
      </w:r>
      <w:r>
        <w:rPr>
          <w:rFonts w:ascii="Times New Roman" w:eastAsia="Times New Roman" w:hAnsi="Times New Roman" w:cs="Times New Roman"/>
          <w:color w:val="000000"/>
          <w:sz w:val="28"/>
          <w:szCs w:val="28"/>
          <w:lang w:eastAsia="ru-RU"/>
        </w:rPr>
        <w:t>х коррекции. Техники концепции "Три в одном"</w:t>
      </w:r>
      <w:r w:rsidR="002112DC" w:rsidRPr="002112DC">
        <w:rPr>
          <w:rFonts w:ascii="Times New Roman" w:eastAsia="Times New Roman" w:hAnsi="Times New Roman" w:cs="Times New Roman"/>
          <w:color w:val="000000"/>
          <w:sz w:val="28"/>
          <w:szCs w:val="28"/>
          <w:lang w:eastAsia="ru-RU"/>
        </w:rPr>
        <w:t xml:space="preserve"> в первую очередь восстанавливают способность человека принимать осознанные решения в своей жизни на основе свободного выбор</w:t>
      </w:r>
      <w:r w:rsidR="00E81E18">
        <w:rPr>
          <w:rFonts w:ascii="Times New Roman" w:eastAsia="Times New Roman" w:hAnsi="Times New Roman" w:cs="Times New Roman"/>
          <w:color w:val="000000"/>
          <w:sz w:val="28"/>
          <w:szCs w:val="28"/>
          <w:lang w:eastAsia="ru-RU"/>
        </w:rPr>
        <w:t>а</w:t>
      </w:r>
      <w:r w:rsidR="002112DC" w:rsidRPr="002112DC">
        <w:rPr>
          <w:rFonts w:ascii="Times New Roman" w:eastAsia="Times New Roman" w:hAnsi="Times New Roman" w:cs="Times New Roman"/>
          <w:color w:val="000000"/>
          <w:sz w:val="28"/>
          <w:szCs w:val="28"/>
          <w:lang w:eastAsia="ru-RU"/>
        </w:rPr>
        <w:t xml:space="preserve"> в настоящем времени без тормозящих последствий прошлого опыта.</w:t>
      </w:r>
    </w:p>
    <w:p w:rsidR="002112DC" w:rsidRPr="002112DC" w:rsidRDefault="00652A02" w:rsidP="00622A01">
      <w:pPr>
        <w:shd w:val="clear" w:color="auto" w:fill="FFFFFF"/>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eastAsia="ru-RU"/>
        </w:rPr>
      </w:pPr>
      <w:hyperlink r:id="rId7" w:history="1">
        <w:r w:rsidR="002112DC" w:rsidRPr="002112DC">
          <w:rPr>
            <w:rFonts w:ascii="Times New Roman" w:eastAsia="Times New Roman" w:hAnsi="Times New Roman" w:cs="Times New Roman"/>
            <w:b/>
            <w:bCs/>
            <w:sz w:val="28"/>
            <w:szCs w:val="28"/>
            <w:u w:val="single"/>
            <w:lang w:eastAsia="ru-RU"/>
          </w:rPr>
          <w:t xml:space="preserve">Образовательная </w:t>
        </w:r>
        <w:proofErr w:type="spellStart"/>
        <w:r w:rsidR="002112DC" w:rsidRPr="002112DC">
          <w:rPr>
            <w:rFonts w:ascii="Times New Roman" w:eastAsia="Times New Roman" w:hAnsi="Times New Roman" w:cs="Times New Roman"/>
            <w:b/>
            <w:bCs/>
            <w:sz w:val="28"/>
            <w:szCs w:val="28"/>
            <w:u w:val="single"/>
            <w:lang w:eastAsia="ru-RU"/>
          </w:rPr>
          <w:t>кинезиология</w:t>
        </w:r>
        <w:proofErr w:type="spellEnd"/>
      </w:hyperlink>
      <w:r w:rsidR="00622A01">
        <w:rPr>
          <w:rFonts w:ascii="Times New Roman" w:eastAsia="Times New Roman" w:hAnsi="Times New Roman" w:cs="Times New Roman"/>
          <w:b/>
          <w:bCs/>
          <w:sz w:val="28"/>
          <w:szCs w:val="28"/>
          <w:lang w:eastAsia="ru-RU"/>
        </w:rPr>
        <w:t xml:space="preserve"> </w:t>
      </w:r>
      <w:r w:rsidR="002112DC" w:rsidRPr="002112DC">
        <w:rPr>
          <w:rFonts w:ascii="Times New Roman" w:eastAsia="Times New Roman" w:hAnsi="Times New Roman" w:cs="Times New Roman"/>
          <w:color w:val="000000"/>
          <w:sz w:val="28"/>
          <w:szCs w:val="28"/>
          <w:lang w:eastAsia="ru-RU"/>
        </w:rPr>
        <w:t>– наука и практика о том, как учиться любому новому делу легко и радостно через двигатель</w:t>
      </w:r>
      <w:r w:rsidR="004D5C2B">
        <w:rPr>
          <w:rFonts w:ascii="Times New Roman" w:eastAsia="Times New Roman" w:hAnsi="Times New Roman" w:cs="Times New Roman"/>
          <w:color w:val="000000"/>
          <w:sz w:val="28"/>
          <w:szCs w:val="28"/>
          <w:lang w:eastAsia="ru-RU"/>
        </w:rPr>
        <w:t>ную активность</w:t>
      </w:r>
      <w:r w:rsidR="00E81E18">
        <w:rPr>
          <w:rFonts w:ascii="Times New Roman" w:eastAsia="Times New Roman" w:hAnsi="Times New Roman" w:cs="Times New Roman"/>
          <w:color w:val="000000"/>
          <w:sz w:val="28"/>
          <w:szCs w:val="28"/>
          <w:lang w:eastAsia="ru-RU"/>
        </w:rPr>
        <w:t>.  "Движение – дверь в обучение"</w:t>
      </w:r>
      <w:r w:rsidR="002112DC" w:rsidRPr="002112DC">
        <w:rPr>
          <w:rFonts w:ascii="Times New Roman" w:eastAsia="Times New Roman" w:hAnsi="Times New Roman" w:cs="Times New Roman"/>
          <w:color w:val="000000"/>
          <w:sz w:val="28"/>
          <w:szCs w:val="28"/>
          <w:lang w:eastAsia="ru-RU"/>
        </w:rPr>
        <w:t xml:space="preserve"> – девиз автора метода американского психолога и доктора наук в области образования</w:t>
      </w:r>
      <w:r w:rsidR="002112DC" w:rsidRPr="002112DC">
        <w:rPr>
          <w:rFonts w:ascii="Times New Roman" w:eastAsia="Times New Roman" w:hAnsi="Times New Roman" w:cs="Times New Roman"/>
          <w:b/>
          <w:bCs/>
          <w:color w:val="000000"/>
          <w:sz w:val="28"/>
          <w:szCs w:val="28"/>
          <w:lang w:eastAsia="ru-RU"/>
        </w:rPr>
        <w:t xml:space="preserve"> Пола </w:t>
      </w:r>
      <w:proofErr w:type="spellStart"/>
      <w:r w:rsidR="002112DC" w:rsidRPr="002112DC">
        <w:rPr>
          <w:rFonts w:ascii="Times New Roman" w:eastAsia="Times New Roman" w:hAnsi="Times New Roman" w:cs="Times New Roman"/>
          <w:b/>
          <w:bCs/>
          <w:color w:val="000000"/>
          <w:sz w:val="28"/>
          <w:szCs w:val="28"/>
          <w:lang w:eastAsia="ru-RU"/>
        </w:rPr>
        <w:t>Деннисона</w:t>
      </w:r>
      <w:proofErr w:type="spellEnd"/>
      <w:r w:rsidR="002112DC" w:rsidRPr="002112DC">
        <w:rPr>
          <w:rFonts w:ascii="Times New Roman" w:eastAsia="Times New Roman" w:hAnsi="Times New Roman" w:cs="Times New Roman"/>
          <w:color w:val="000000"/>
          <w:sz w:val="28"/>
          <w:szCs w:val="28"/>
          <w:lang w:eastAsia="ru-RU"/>
        </w:rPr>
        <w:t>. Речь идет не только об улучшения академических навыков (чтение, письмо, счет и пр.), но и о нашей возможности эффективно обучаться любой новой деятельности  и оставаться, не зависимо от возраста, любопытствующим, думающим, способным решать жизненные задачи, воображать и создавать новое, что в результате повышает в целом качество нашей жизни.</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 xml:space="preserve">Задача </w:t>
      </w:r>
      <w:r w:rsidR="004D5C2B">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Образовательной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004D5C2B">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 возвратить человеку его природные естественные ресурсы путем снятия стрессовых зажимов в теле и создания баланса между мышлением (интеллект), эмоциями (чувства) и телом (ощущения), что и обеспечивает возможность позитивного и радостного обучения, спонтанности и творчества, </w:t>
      </w:r>
      <w:r w:rsidR="00E81E18">
        <w:rPr>
          <w:rFonts w:ascii="Times New Roman" w:eastAsia="Times New Roman" w:hAnsi="Times New Roman" w:cs="Times New Roman"/>
          <w:color w:val="000000"/>
          <w:sz w:val="28"/>
          <w:szCs w:val="28"/>
          <w:lang w:eastAsia="ru-RU"/>
        </w:rPr>
        <w:t xml:space="preserve"> </w:t>
      </w:r>
      <w:r w:rsidRPr="002112DC">
        <w:rPr>
          <w:rFonts w:ascii="Times New Roman" w:eastAsia="Times New Roman" w:hAnsi="Times New Roman" w:cs="Times New Roman"/>
          <w:color w:val="000000"/>
          <w:sz w:val="28"/>
          <w:szCs w:val="28"/>
          <w:lang w:eastAsia="ru-RU"/>
        </w:rPr>
        <w:t>даёт возможность человеку эффективнее усваивать информацию, успешно овладевать даже самыми сложными интеллектуальными действиями.</w:t>
      </w:r>
    </w:p>
    <w:p w:rsidR="002112DC" w:rsidRPr="002112DC" w:rsidRDefault="002112DC" w:rsidP="00E81E1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Для достижения этого используются упражнения </w:t>
      </w:r>
      <w:r w:rsidR="004D5C2B" w:rsidRPr="008A092B">
        <w:rPr>
          <w:rFonts w:ascii="Times New Roman" w:eastAsia="Times New Roman" w:hAnsi="Times New Roman" w:cs="Times New Roman"/>
          <w:color w:val="000000"/>
          <w:sz w:val="28"/>
          <w:szCs w:val="28"/>
          <w:lang w:eastAsia="ru-RU"/>
        </w:rPr>
        <w:t>"</w:t>
      </w:r>
      <w:hyperlink r:id="rId8" w:history="1">
        <w:r w:rsidR="004D5C2B" w:rsidRPr="008A092B">
          <w:rPr>
            <w:rFonts w:ascii="Times New Roman" w:eastAsia="Times New Roman" w:hAnsi="Times New Roman" w:cs="Times New Roman"/>
            <w:bCs/>
            <w:sz w:val="28"/>
            <w:szCs w:val="28"/>
            <w:u w:val="single"/>
            <w:lang w:eastAsia="ru-RU"/>
          </w:rPr>
          <w:t>Гимнастики м</w:t>
        </w:r>
        <w:r w:rsidRPr="002112DC">
          <w:rPr>
            <w:rFonts w:ascii="Times New Roman" w:eastAsia="Times New Roman" w:hAnsi="Times New Roman" w:cs="Times New Roman"/>
            <w:bCs/>
            <w:sz w:val="28"/>
            <w:szCs w:val="28"/>
            <w:u w:val="single"/>
            <w:lang w:eastAsia="ru-RU"/>
          </w:rPr>
          <w:t xml:space="preserve">озга </w:t>
        </w:r>
        <w:r w:rsidR="004D5C2B" w:rsidRPr="008A092B">
          <w:rPr>
            <w:rFonts w:ascii="Times New Roman" w:eastAsia="Times New Roman" w:hAnsi="Times New Roman" w:cs="Times New Roman"/>
            <w:bCs/>
            <w:sz w:val="28"/>
            <w:szCs w:val="28"/>
            <w:u w:val="single"/>
            <w:lang w:eastAsia="ru-RU"/>
          </w:rPr>
          <w:t>"</w:t>
        </w:r>
        <w:r w:rsidRPr="002112DC">
          <w:rPr>
            <w:rFonts w:ascii="Times New Roman" w:eastAsia="Times New Roman" w:hAnsi="Times New Roman" w:cs="Times New Roman"/>
            <w:bCs/>
            <w:sz w:val="28"/>
            <w:szCs w:val="28"/>
            <w:u w:val="single"/>
            <w:lang w:eastAsia="ru-RU"/>
          </w:rPr>
          <w:t>(</w:t>
        </w:r>
        <w:proofErr w:type="spellStart"/>
        <w:r w:rsidRPr="002112DC">
          <w:rPr>
            <w:rFonts w:ascii="Times New Roman" w:eastAsia="Times New Roman" w:hAnsi="Times New Roman" w:cs="Times New Roman"/>
            <w:bCs/>
            <w:sz w:val="28"/>
            <w:szCs w:val="28"/>
            <w:u w:val="single"/>
            <w:lang w:eastAsia="ru-RU"/>
          </w:rPr>
          <w:t>Brain</w:t>
        </w:r>
        <w:proofErr w:type="spellEnd"/>
        <w:r w:rsidRPr="002112DC">
          <w:rPr>
            <w:rFonts w:ascii="Times New Roman" w:eastAsia="Times New Roman" w:hAnsi="Times New Roman" w:cs="Times New Roman"/>
            <w:bCs/>
            <w:sz w:val="28"/>
            <w:szCs w:val="28"/>
            <w:u w:val="single"/>
            <w:lang w:eastAsia="ru-RU"/>
          </w:rPr>
          <w:t xml:space="preserve"> </w:t>
        </w:r>
        <w:proofErr w:type="spellStart"/>
        <w:r w:rsidRPr="002112DC">
          <w:rPr>
            <w:rFonts w:ascii="Times New Roman" w:eastAsia="Times New Roman" w:hAnsi="Times New Roman" w:cs="Times New Roman"/>
            <w:bCs/>
            <w:sz w:val="28"/>
            <w:szCs w:val="28"/>
            <w:u w:val="single"/>
            <w:lang w:eastAsia="ru-RU"/>
          </w:rPr>
          <w:t>Gym</w:t>
        </w:r>
        <w:proofErr w:type="spellEnd"/>
        <w:r w:rsidRPr="002112DC">
          <w:rPr>
            <w:rFonts w:ascii="Times New Roman" w:eastAsia="Times New Roman" w:hAnsi="Times New Roman" w:cs="Times New Roman"/>
            <w:bCs/>
            <w:sz w:val="28"/>
            <w:szCs w:val="28"/>
            <w:u w:val="single"/>
            <w:lang w:eastAsia="ru-RU"/>
          </w:rPr>
          <w:t>)</w:t>
        </w:r>
      </w:hyperlink>
      <w:r w:rsidRPr="002112DC">
        <w:rPr>
          <w:rFonts w:ascii="Times New Roman" w:eastAsia="Times New Roman" w:hAnsi="Times New Roman" w:cs="Times New Roman"/>
          <w:sz w:val="28"/>
          <w:szCs w:val="28"/>
          <w:lang w:eastAsia="ru-RU"/>
        </w:rPr>
        <w:t xml:space="preserve">, </w:t>
      </w:r>
      <w:r w:rsidRPr="002112DC">
        <w:rPr>
          <w:rFonts w:ascii="Times New Roman" w:eastAsia="Times New Roman" w:hAnsi="Times New Roman" w:cs="Times New Roman"/>
          <w:color w:val="000000"/>
          <w:sz w:val="28"/>
          <w:szCs w:val="28"/>
          <w:lang w:eastAsia="ru-RU"/>
        </w:rPr>
        <w:t>а также специальные техники, н</w:t>
      </w:r>
      <w:r w:rsidR="008A092B">
        <w:rPr>
          <w:rFonts w:ascii="Times New Roman" w:eastAsia="Times New Roman" w:hAnsi="Times New Roman" w:cs="Times New Roman"/>
          <w:color w:val="000000"/>
          <w:sz w:val="28"/>
          <w:szCs w:val="28"/>
          <w:lang w:eastAsia="ru-RU"/>
        </w:rPr>
        <w:t>азванные балансами. Гимнастика м</w:t>
      </w:r>
      <w:r w:rsidRPr="002112DC">
        <w:rPr>
          <w:rFonts w:ascii="Times New Roman" w:eastAsia="Times New Roman" w:hAnsi="Times New Roman" w:cs="Times New Roman"/>
          <w:color w:val="000000"/>
          <w:sz w:val="28"/>
          <w:szCs w:val="28"/>
          <w:lang w:eastAsia="ru-RU"/>
        </w:rPr>
        <w:t xml:space="preserve">озга включает 26 упражнений, которые являются только небольшой частью </w:t>
      </w:r>
      <w:r w:rsidR="00622A01">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Образовательной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00622A01">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Эти упражнения очень просты, их можно выполнять где угодно без требований к пространству, они интересны, забавны, их можно проводить в форме игры, на их выполнение не требуется много времени, а также они эффективны для любого возраста.</w:t>
      </w:r>
    </w:p>
    <w:p w:rsidR="002112DC" w:rsidRPr="002112DC" w:rsidRDefault="00804952"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Упражнения делятся на 4</w:t>
      </w:r>
      <w:r w:rsidR="002112DC" w:rsidRPr="002112DC">
        <w:rPr>
          <w:rFonts w:ascii="Times New Roman" w:eastAsia="Times New Roman" w:hAnsi="Times New Roman" w:cs="Times New Roman"/>
          <w:color w:val="000000"/>
          <w:sz w:val="28"/>
          <w:szCs w:val="28"/>
          <w:lang w:eastAsia="ru-RU"/>
        </w:rPr>
        <w:t xml:space="preserve"> группы, каждая из которых активирует определенные участки тела и мозга и, соответственно, выбор упражнений осуществляется исходя из задачи, стоящей перед человеком. Упражнения улучшают мыслительную деятельность, навыки организации, синхронизируют работу полушарий, способствуют запоминанию и творческому самовыражению, повышают устойчивость внимания, помогают восстановлению речевых функций, облегчают процессы чтения и письма, способствуют общей координации тела и улучшению осанки, снимают напряжение, помогают справиться со стрессом и регулировать поведение.</w:t>
      </w:r>
    </w:p>
    <w:p w:rsidR="002112DC" w:rsidRPr="002112DC" w:rsidRDefault="00804952"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112DC" w:rsidRPr="002112DC">
        <w:rPr>
          <w:rFonts w:ascii="Times New Roman" w:eastAsia="Times New Roman" w:hAnsi="Times New Roman" w:cs="Times New Roman"/>
          <w:color w:val="000000"/>
          <w:sz w:val="28"/>
          <w:szCs w:val="28"/>
          <w:lang w:eastAsia="ru-RU"/>
        </w:rPr>
        <w:t xml:space="preserve">Образовательная </w:t>
      </w:r>
      <w:proofErr w:type="spellStart"/>
      <w:r w:rsidR="002112DC" w:rsidRPr="002112DC">
        <w:rPr>
          <w:rFonts w:ascii="Times New Roman" w:eastAsia="Times New Roman" w:hAnsi="Times New Roman" w:cs="Times New Roman"/>
          <w:color w:val="000000"/>
          <w:sz w:val="28"/>
          <w:szCs w:val="28"/>
          <w:lang w:eastAsia="ru-RU"/>
        </w:rPr>
        <w:t>кинезиология</w:t>
      </w:r>
      <w:proofErr w:type="spellEnd"/>
      <w:r>
        <w:rPr>
          <w:rFonts w:ascii="Times New Roman" w:eastAsia="Times New Roman" w:hAnsi="Times New Roman" w:cs="Times New Roman"/>
          <w:color w:val="000000"/>
          <w:sz w:val="28"/>
          <w:szCs w:val="28"/>
          <w:lang w:eastAsia="ru-RU"/>
        </w:rPr>
        <w:t xml:space="preserve">" </w:t>
      </w:r>
      <w:r w:rsidR="002112DC" w:rsidRPr="002112DC">
        <w:rPr>
          <w:rFonts w:ascii="Times New Roman" w:eastAsia="Times New Roman" w:hAnsi="Times New Roman" w:cs="Times New Roman"/>
          <w:color w:val="000000"/>
          <w:sz w:val="28"/>
          <w:szCs w:val="28"/>
          <w:lang w:eastAsia="ru-RU"/>
        </w:rPr>
        <w:t xml:space="preserve"> исходит из того, что </w:t>
      </w:r>
      <w:r w:rsidR="004D5C2B">
        <w:rPr>
          <w:rFonts w:ascii="Times New Roman" w:eastAsia="Times New Roman" w:hAnsi="Times New Roman" w:cs="Times New Roman"/>
          <w:color w:val="000000"/>
          <w:sz w:val="28"/>
          <w:szCs w:val="28"/>
          <w:lang w:eastAsia="ru-RU"/>
        </w:rPr>
        <w:t>у каждого человека есть внутри "волшебный ларчик"</w:t>
      </w:r>
      <w:r w:rsidR="002112DC" w:rsidRPr="002112DC">
        <w:rPr>
          <w:rFonts w:ascii="Times New Roman" w:eastAsia="Times New Roman" w:hAnsi="Times New Roman" w:cs="Times New Roman"/>
          <w:color w:val="000000"/>
          <w:sz w:val="28"/>
          <w:szCs w:val="28"/>
          <w:lang w:eastAsia="ru-RU"/>
        </w:rPr>
        <w:t xml:space="preserve"> в котором есть все необходимое, чтобы быть успешным, творческим, эффективным. И задача образовательного </w:t>
      </w:r>
      <w:proofErr w:type="spellStart"/>
      <w:r w:rsidR="002112DC" w:rsidRPr="002112DC">
        <w:rPr>
          <w:rFonts w:ascii="Times New Roman" w:eastAsia="Times New Roman" w:hAnsi="Times New Roman" w:cs="Times New Roman"/>
          <w:color w:val="000000"/>
          <w:sz w:val="28"/>
          <w:szCs w:val="28"/>
          <w:lang w:eastAsia="ru-RU"/>
        </w:rPr>
        <w:t>кинезиолога</w:t>
      </w:r>
      <w:proofErr w:type="spellEnd"/>
      <w:r w:rsidR="002112DC" w:rsidRPr="002112DC">
        <w:rPr>
          <w:rFonts w:ascii="Times New Roman" w:eastAsia="Times New Roman" w:hAnsi="Times New Roman" w:cs="Times New Roman"/>
          <w:color w:val="000000"/>
          <w:sz w:val="28"/>
          <w:szCs w:val="28"/>
          <w:lang w:eastAsia="ru-RU"/>
        </w:rPr>
        <w:t xml:space="preserve"> – сопровождать человека в его развитии и познании самого себя, не загоняя в принятые рамки, а предлагая задачи, соответствующие возрасту, и создавая условия при которых человек может получить доступ </w:t>
      </w:r>
      <w:proofErr w:type="gramStart"/>
      <w:r w:rsidR="002112DC" w:rsidRPr="002112DC">
        <w:rPr>
          <w:rFonts w:ascii="Times New Roman" w:eastAsia="Times New Roman" w:hAnsi="Times New Roman" w:cs="Times New Roman"/>
          <w:color w:val="000000"/>
          <w:sz w:val="28"/>
          <w:szCs w:val="28"/>
          <w:lang w:eastAsia="ru-RU"/>
        </w:rPr>
        <w:t>к</w:t>
      </w:r>
      <w:proofErr w:type="gramEnd"/>
      <w:r w:rsidR="002112DC" w:rsidRPr="002112DC">
        <w:rPr>
          <w:rFonts w:ascii="Times New Roman" w:eastAsia="Times New Roman" w:hAnsi="Times New Roman" w:cs="Times New Roman"/>
          <w:color w:val="000000"/>
          <w:sz w:val="28"/>
          <w:szCs w:val="28"/>
          <w:lang w:eastAsia="ru-RU"/>
        </w:rPr>
        <w:t xml:space="preserve"> </w:t>
      </w:r>
      <w:proofErr w:type="gramStart"/>
      <w:r w:rsidR="002112DC" w:rsidRPr="002112DC">
        <w:rPr>
          <w:rFonts w:ascii="Times New Roman" w:eastAsia="Times New Roman" w:hAnsi="Times New Roman" w:cs="Times New Roman"/>
          <w:color w:val="000000"/>
          <w:sz w:val="28"/>
          <w:szCs w:val="28"/>
          <w:lang w:eastAsia="ru-RU"/>
        </w:rPr>
        <w:t>своим</w:t>
      </w:r>
      <w:proofErr w:type="gramEnd"/>
      <w:r w:rsidR="002112DC" w:rsidRPr="002112DC">
        <w:rPr>
          <w:rFonts w:ascii="Times New Roman" w:eastAsia="Times New Roman" w:hAnsi="Times New Roman" w:cs="Times New Roman"/>
          <w:color w:val="000000"/>
          <w:sz w:val="28"/>
          <w:szCs w:val="28"/>
          <w:lang w:eastAsia="ru-RU"/>
        </w:rPr>
        <w:t xml:space="preserve"> талантам.</w:t>
      </w:r>
    </w:p>
    <w:p w:rsidR="002112DC" w:rsidRPr="002112DC" w:rsidRDefault="002112DC" w:rsidP="00622A0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112DC">
        <w:rPr>
          <w:rFonts w:ascii="Times New Roman" w:eastAsia="Times New Roman" w:hAnsi="Times New Roman" w:cs="Times New Roman"/>
          <w:color w:val="000000"/>
          <w:sz w:val="28"/>
          <w:szCs w:val="28"/>
          <w:lang w:eastAsia="ru-RU"/>
        </w:rPr>
        <w:t xml:space="preserve">Пол </w:t>
      </w:r>
      <w:proofErr w:type="spellStart"/>
      <w:r w:rsidRPr="002112DC">
        <w:rPr>
          <w:rFonts w:ascii="Times New Roman" w:eastAsia="Times New Roman" w:hAnsi="Times New Roman" w:cs="Times New Roman"/>
          <w:color w:val="000000"/>
          <w:sz w:val="28"/>
          <w:szCs w:val="28"/>
          <w:lang w:eastAsia="ru-RU"/>
        </w:rPr>
        <w:t>Деннисон</w:t>
      </w:r>
      <w:proofErr w:type="spellEnd"/>
      <w:r w:rsidRPr="002112DC">
        <w:rPr>
          <w:rFonts w:ascii="Times New Roman" w:eastAsia="Times New Roman" w:hAnsi="Times New Roman" w:cs="Times New Roman"/>
          <w:color w:val="000000"/>
          <w:sz w:val="28"/>
          <w:szCs w:val="28"/>
          <w:lang w:eastAsia="ru-RU"/>
        </w:rPr>
        <w:t xml:space="preserve"> первый заговорил о том, что нет неспособных людей. Если у человека не получается что-то делать (писать, читать, водить машину….), то это не потому, что он глуп, неуклюж или ленив, а потому, что ему реально трудно совершать определенные физические движения, которые необходимы для выполнения данного действия.  Например, свободное движение шеи напрямую связано с возможностью усваивать аудиальную информацию, а так же слышать свой внутренний голос, что напрямую связано с возможностью воспроизводить информацию. Способность свободно прослеживать двумя глазами слева направо, пересекая срединную линию – линию, разделяющую наше тело на левую и правую половины – определяет способность свободного чтения и работу двух полушарий мозга. Упражнения </w:t>
      </w:r>
      <w:r w:rsidR="004D5C2B">
        <w:rPr>
          <w:rFonts w:ascii="Times New Roman" w:eastAsia="Times New Roman" w:hAnsi="Times New Roman" w:cs="Times New Roman"/>
          <w:color w:val="000000"/>
          <w:sz w:val="28"/>
          <w:szCs w:val="28"/>
          <w:lang w:eastAsia="ru-RU"/>
        </w:rPr>
        <w:t>"Гимнастики м</w:t>
      </w:r>
      <w:r w:rsidRPr="002112DC">
        <w:rPr>
          <w:rFonts w:ascii="Times New Roman" w:eastAsia="Times New Roman" w:hAnsi="Times New Roman" w:cs="Times New Roman"/>
          <w:color w:val="000000"/>
          <w:sz w:val="28"/>
          <w:szCs w:val="28"/>
          <w:lang w:eastAsia="ru-RU"/>
        </w:rPr>
        <w:t>озга</w:t>
      </w:r>
      <w:r w:rsidR="004D5C2B">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и все техники </w:t>
      </w:r>
      <w:r w:rsidR="00622A01">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Образовательной </w:t>
      </w:r>
      <w:proofErr w:type="spellStart"/>
      <w:r w:rsidRPr="002112DC">
        <w:rPr>
          <w:rFonts w:ascii="Times New Roman" w:eastAsia="Times New Roman" w:hAnsi="Times New Roman" w:cs="Times New Roman"/>
          <w:color w:val="000000"/>
          <w:sz w:val="28"/>
          <w:szCs w:val="28"/>
          <w:lang w:eastAsia="ru-RU"/>
        </w:rPr>
        <w:t>кинезиологии</w:t>
      </w:r>
      <w:proofErr w:type="spellEnd"/>
      <w:r w:rsidR="00622A01">
        <w:rPr>
          <w:rFonts w:ascii="Times New Roman" w:eastAsia="Times New Roman" w:hAnsi="Times New Roman" w:cs="Times New Roman"/>
          <w:color w:val="000000"/>
          <w:sz w:val="28"/>
          <w:szCs w:val="28"/>
          <w:lang w:eastAsia="ru-RU"/>
        </w:rPr>
        <w:t>"</w:t>
      </w:r>
      <w:r w:rsidRPr="002112DC">
        <w:rPr>
          <w:rFonts w:ascii="Times New Roman" w:eastAsia="Times New Roman" w:hAnsi="Times New Roman" w:cs="Times New Roman"/>
          <w:color w:val="000000"/>
          <w:sz w:val="28"/>
          <w:szCs w:val="28"/>
          <w:lang w:eastAsia="ru-RU"/>
        </w:rPr>
        <w:t xml:space="preserve"> предлагают помощь, восстанавливая природные, аутентичные модели движения тела. В этом случаи человек полон сил и энергии, легко и с радостью двигается, он активен, позитивен и с уверенностью смотрит вперед.</w:t>
      </w:r>
    </w:p>
    <w:p w:rsidR="002112DC" w:rsidRPr="002112DC" w:rsidRDefault="002112DC" w:rsidP="00622A0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112DC">
        <w:rPr>
          <w:rFonts w:ascii="Times New Roman" w:eastAsia="Times New Roman" w:hAnsi="Times New Roman" w:cs="Times New Roman"/>
          <w:b/>
          <w:bCs/>
          <w:color w:val="000000"/>
          <w:sz w:val="28"/>
          <w:szCs w:val="28"/>
          <w:lang w:eastAsia="ru-RU"/>
        </w:rPr>
        <w:t>Образовательная</w:t>
      </w:r>
      <w:proofErr w:type="gramEnd"/>
      <w:r w:rsidRPr="002112DC">
        <w:rPr>
          <w:rFonts w:ascii="Times New Roman" w:eastAsia="Times New Roman" w:hAnsi="Times New Roman" w:cs="Times New Roman"/>
          <w:b/>
          <w:bCs/>
          <w:color w:val="000000"/>
          <w:sz w:val="28"/>
          <w:szCs w:val="28"/>
          <w:lang w:eastAsia="ru-RU"/>
        </w:rPr>
        <w:t xml:space="preserve"> </w:t>
      </w:r>
      <w:proofErr w:type="spellStart"/>
      <w:r w:rsidRPr="002112DC">
        <w:rPr>
          <w:rFonts w:ascii="Times New Roman" w:eastAsia="Times New Roman" w:hAnsi="Times New Roman" w:cs="Times New Roman"/>
          <w:b/>
          <w:bCs/>
          <w:color w:val="000000"/>
          <w:sz w:val="28"/>
          <w:szCs w:val="28"/>
          <w:lang w:eastAsia="ru-RU"/>
        </w:rPr>
        <w:t>кинезиология</w:t>
      </w:r>
      <w:proofErr w:type="spellEnd"/>
      <w:r w:rsidRPr="002112DC">
        <w:rPr>
          <w:rFonts w:ascii="Times New Roman" w:eastAsia="Times New Roman" w:hAnsi="Times New Roman" w:cs="Times New Roman"/>
          <w:color w:val="000000"/>
          <w:sz w:val="28"/>
          <w:szCs w:val="28"/>
          <w:lang w:eastAsia="ru-RU"/>
        </w:rPr>
        <w:t> исходит из понимания того, что:</w:t>
      </w:r>
    </w:p>
    <w:p w:rsidR="002112DC" w:rsidRPr="002112DC" w:rsidRDefault="002112DC" w:rsidP="00622A01">
      <w:pPr>
        <w:numPr>
          <w:ilvl w:val="0"/>
          <w:numId w:val="2"/>
        </w:numPr>
        <w:shd w:val="clear" w:color="auto" w:fill="FFFFFF"/>
        <w:spacing w:before="100" w:beforeAutospacing="1" w:after="100" w:afterAutospacing="1" w:line="360" w:lineRule="atLeast"/>
        <w:ind w:left="0"/>
        <w:jc w:val="both"/>
        <w:rPr>
          <w:rFonts w:ascii="Times New Roman" w:eastAsia="Times New Roman" w:hAnsi="Times New Roman" w:cs="Times New Roman"/>
          <w:i/>
          <w:iCs/>
          <w:color w:val="29272A"/>
          <w:sz w:val="28"/>
          <w:szCs w:val="28"/>
          <w:lang w:eastAsia="ru-RU"/>
        </w:rPr>
      </w:pPr>
      <w:r w:rsidRPr="002112DC">
        <w:rPr>
          <w:rFonts w:ascii="Times New Roman" w:eastAsia="Times New Roman" w:hAnsi="Times New Roman" w:cs="Times New Roman"/>
          <w:i/>
          <w:iCs/>
          <w:color w:val="29272A"/>
          <w:sz w:val="28"/>
          <w:szCs w:val="28"/>
          <w:lang w:eastAsia="ru-RU"/>
        </w:rPr>
        <w:t>Каждый человек талантлив и способен обучаться.</w:t>
      </w:r>
    </w:p>
    <w:p w:rsidR="002112DC" w:rsidRPr="002112DC" w:rsidRDefault="002112DC" w:rsidP="00622A01">
      <w:pPr>
        <w:numPr>
          <w:ilvl w:val="0"/>
          <w:numId w:val="2"/>
        </w:numPr>
        <w:shd w:val="clear" w:color="auto" w:fill="FFFFFF"/>
        <w:spacing w:before="100" w:beforeAutospacing="1" w:after="100" w:afterAutospacing="1" w:line="360" w:lineRule="atLeast"/>
        <w:ind w:left="0"/>
        <w:jc w:val="both"/>
        <w:rPr>
          <w:rFonts w:ascii="Times New Roman" w:eastAsia="Times New Roman" w:hAnsi="Times New Roman" w:cs="Times New Roman"/>
          <w:i/>
          <w:iCs/>
          <w:color w:val="29272A"/>
          <w:sz w:val="28"/>
          <w:szCs w:val="28"/>
          <w:lang w:eastAsia="ru-RU"/>
        </w:rPr>
      </w:pPr>
      <w:r w:rsidRPr="002112DC">
        <w:rPr>
          <w:rFonts w:ascii="Times New Roman" w:eastAsia="Times New Roman" w:hAnsi="Times New Roman" w:cs="Times New Roman"/>
          <w:i/>
          <w:iCs/>
          <w:color w:val="29272A"/>
          <w:sz w:val="28"/>
          <w:szCs w:val="28"/>
          <w:lang w:eastAsia="ru-RU"/>
        </w:rPr>
        <w:t>Каждый человек сам несет ответственность за свои собственные изменения.</w:t>
      </w:r>
    </w:p>
    <w:p w:rsidR="002112DC" w:rsidRPr="002112DC" w:rsidRDefault="002112DC" w:rsidP="00622A01">
      <w:pPr>
        <w:numPr>
          <w:ilvl w:val="0"/>
          <w:numId w:val="2"/>
        </w:numPr>
        <w:shd w:val="clear" w:color="auto" w:fill="FFFFFF"/>
        <w:spacing w:before="100" w:beforeAutospacing="1" w:after="100" w:afterAutospacing="1" w:line="360" w:lineRule="atLeast"/>
        <w:ind w:left="0"/>
        <w:jc w:val="both"/>
        <w:rPr>
          <w:rFonts w:ascii="Times New Roman" w:eastAsia="Times New Roman" w:hAnsi="Times New Roman" w:cs="Times New Roman"/>
          <w:i/>
          <w:iCs/>
          <w:color w:val="29272A"/>
          <w:sz w:val="28"/>
          <w:szCs w:val="28"/>
          <w:lang w:eastAsia="ru-RU"/>
        </w:rPr>
      </w:pPr>
      <w:r w:rsidRPr="002112DC">
        <w:rPr>
          <w:rFonts w:ascii="Times New Roman" w:eastAsia="Times New Roman" w:hAnsi="Times New Roman" w:cs="Times New Roman"/>
          <w:i/>
          <w:iCs/>
          <w:color w:val="29272A"/>
          <w:sz w:val="28"/>
          <w:szCs w:val="28"/>
          <w:lang w:eastAsia="ru-RU"/>
        </w:rPr>
        <w:t>Обучение через движение с привлечением телесного опыта – самое эффективное обучение.</w:t>
      </w:r>
    </w:p>
    <w:p w:rsidR="008A092B" w:rsidRDefault="002112DC" w:rsidP="008A092B">
      <w:pPr>
        <w:numPr>
          <w:ilvl w:val="0"/>
          <w:numId w:val="2"/>
        </w:numPr>
        <w:shd w:val="clear" w:color="auto" w:fill="FFFFFF"/>
        <w:spacing w:before="100" w:beforeAutospacing="1" w:after="100" w:afterAutospacing="1" w:line="360" w:lineRule="atLeast"/>
        <w:ind w:left="0"/>
        <w:jc w:val="both"/>
        <w:rPr>
          <w:rFonts w:ascii="Times New Roman" w:eastAsia="Times New Roman" w:hAnsi="Times New Roman" w:cs="Times New Roman"/>
          <w:i/>
          <w:iCs/>
          <w:color w:val="29272A"/>
          <w:sz w:val="28"/>
          <w:szCs w:val="28"/>
          <w:lang w:eastAsia="ru-RU"/>
        </w:rPr>
      </w:pPr>
      <w:r w:rsidRPr="002112DC">
        <w:rPr>
          <w:rFonts w:ascii="Times New Roman" w:eastAsia="Times New Roman" w:hAnsi="Times New Roman" w:cs="Times New Roman"/>
          <w:i/>
          <w:iCs/>
          <w:color w:val="29272A"/>
          <w:sz w:val="28"/>
          <w:szCs w:val="28"/>
          <w:lang w:eastAsia="ru-RU"/>
        </w:rPr>
        <w:t>Важно уважать себя на том этапе своего развития, где ты находишься. С тобой все в порядке там, где ты есть!</w:t>
      </w:r>
    </w:p>
    <w:p w:rsidR="00F06182" w:rsidRPr="008A092B" w:rsidRDefault="00F06182" w:rsidP="008A092B">
      <w:pPr>
        <w:shd w:val="clear" w:color="auto" w:fill="FFFFFF"/>
        <w:spacing w:before="100" w:beforeAutospacing="1" w:after="100" w:afterAutospacing="1" w:line="360" w:lineRule="atLeast"/>
        <w:jc w:val="center"/>
        <w:rPr>
          <w:rFonts w:ascii="Times New Roman" w:eastAsia="Times New Roman" w:hAnsi="Times New Roman" w:cs="Times New Roman"/>
          <w:i/>
          <w:iCs/>
          <w:color w:val="29272A"/>
          <w:sz w:val="28"/>
          <w:szCs w:val="28"/>
          <w:lang w:eastAsia="ru-RU"/>
        </w:rPr>
      </w:pPr>
      <w:r w:rsidRPr="008A092B">
        <w:rPr>
          <w:rFonts w:ascii="Times New Roman" w:eastAsia="Times New Roman" w:hAnsi="Times New Roman" w:cs="Times New Roman"/>
          <w:b/>
          <w:color w:val="2A282D"/>
          <w:kern w:val="36"/>
          <w:sz w:val="28"/>
          <w:szCs w:val="28"/>
          <w:lang w:eastAsia="ru-RU"/>
        </w:rPr>
        <w:lastRenderedPageBreak/>
        <w:t>Скорая помощь психолога</w:t>
      </w:r>
    </w:p>
    <w:p w:rsidR="00622A01" w:rsidRPr="00622A01" w:rsidRDefault="00622A01" w:rsidP="00F06182">
      <w:pPr>
        <w:shd w:val="clear" w:color="auto" w:fill="FFFFFF"/>
        <w:spacing w:before="100" w:beforeAutospacing="1" w:after="100" w:afterAutospacing="1" w:line="360" w:lineRule="atLeast"/>
        <w:jc w:val="center"/>
        <w:outlineLvl w:val="0"/>
        <w:rPr>
          <w:rFonts w:ascii="Times New Roman" w:eastAsia="Times New Roman" w:hAnsi="Times New Roman" w:cs="Times New Roman"/>
          <w:b/>
          <w:color w:val="2A282D"/>
          <w:kern w:val="36"/>
          <w:sz w:val="32"/>
          <w:szCs w:val="32"/>
          <w:lang w:eastAsia="ru-RU"/>
        </w:rPr>
      </w:pPr>
      <w:r w:rsidRPr="00622A01">
        <w:rPr>
          <w:rFonts w:ascii="Times New Roman" w:eastAsia="Times New Roman" w:hAnsi="Times New Roman" w:cs="Times New Roman"/>
          <w:b/>
          <w:color w:val="2A282D"/>
          <w:kern w:val="36"/>
          <w:sz w:val="32"/>
          <w:szCs w:val="32"/>
          <w:lang w:eastAsia="ru-RU"/>
        </w:rPr>
        <w:t xml:space="preserve">Упражнения </w:t>
      </w:r>
      <w:r w:rsidR="00F06182" w:rsidRPr="00F06182">
        <w:rPr>
          <w:rFonts w:ascii="Times New Roman" w:eastAsia="Times New Roman" w:hAnsi="Times New Roman" w:cs="Times New Roman"/>
          <w:b/>
          <w:color w:val="2A282D"/>
          <w:kern w:val="36"/>
          <w:sz w:val="32"/>
          <w:szCs w:val="32"/>
          <w:lang w:eastAsia="ru-RU"/>
        </w:rPr>
        <w:t>"Гимнастика м</w:t>
      </w:r>
      <w:r w:rsidRPr="00622A01">
        <w:rPr>
          <w:rFonts w:ascii="Times New Roman" w:eastAsia="Times New Roman" w:hAnsi="Times New Roman" w:cs="Times New Roman"/>
          <w:b/>
          <w:color w:val="2A282D"/>
          <w:kern w:val="36"/>
          <w:sz w:val="32"/>
          <w:szCs w:val="32"/>
          <w:lang w:eastAsia="ru-RU"/>
        </w:rPr>
        <w:t>озга</w:t>
      </w:r>
      <w:r w:rsidR="00F06182" w:rsidRPr="00F06182">
        <w:rPr>
          <w:rFonts w:ascii="Times New Roman" w:eastAsia="Times New Roman" w:hAnsi="Times New Roman" w:cs="Times New Roman"/>
          <w:b/>
          <w:color w:val="2A282D"/>
          <w:kern w:val="36"/>
          <w:sz w:val="32"/>
          <w:szCs w:val="32"/>
          <w:lang w:eastAsia="ru-RU"/>
        </w:rPr>
        <w:t>"</w:t>
      </w:r>
    </w:p>
    <w:tbl>
      <w:tblPr>
        <w:tblW w:w="5000" w:type="pct"/>
        <w:tblCellSpacing w:w="0" w:type="dxa"/>
        <w:tblCellMar>
          <w:left w:w="0" w:type="dxa"/>
          <w:right w:w="0" w:type="dxa"/>
        </w:tblCellMar>
        <w:tblLook w:val="04A0" w:firstRow="1" w:lastRow="0" w:firstColumn="1" w:lastColumn="0" w:noHBand="0" w:noVBand="1"/>
      </w:tblPr>
      <w:tblGrid>
        <w:gridCol w:w="9505"/>
      </w:tblGrid>
      <w:tr w:rsidR="00622A01" w:rsidRPr="00F06182" w:rsidTr="00622A01">
        <w:trPr>
          <w:tblCellSpacing w:w="0" w:type="dxa"/>
        </w:trPr>
        <w:tc>
          <w:tcPr>
            <w:tcW w:w="0" w:type="auto"/>
            <w:tcMar>
              <w:top w:w="0" w:type="dxa"/>
              <w:left w:w="75" w:type="dxa"/>
              <w:bottom w:w="0" w:type="dxa"/>
              <w:right w:w="75" w:type="dxa"/>
            </w:tcMar>
            <w:hideMark/>
          </w:tcPr>
          <w:p w:rsidR="00622A01" w:rsidRPr="00F06182" w:rsidRDefault="00622A01" w:rsidP="00F06182">
            <w:pPr>
              <w:pStyle w:val="a5"/>
              <w:spacing w:line="360" w:lineRule="auto"/>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Упра</w:t>
            </w:r>
            <w:r w:rsidR="00F06182">
              <w:rPr>
                <w:rFonts w:ascii="Times New Roman" w:hAnsi="Times New Roman" w:cs="Times New Roman"/>
                <w:sz w:val="28"/>
                <w:szCs w:val="28"/>
                <w:lang w:eastAsia="ru-RU"/>
              </w:rPr>
              <w:t>жнения делятся на четыре группы:</w:t>
            </w:r>
          </w:p>
          <w:p w:rsidR="00F06182" w:rsidRDefault="00622A01" w:rsidP="00F06182">
            <w:pPr>
              <w:pStyle w:val="a5"/>
              <w:numPr>
                <w:ilvl w:val="0"/>
                <w:numId w:val="3"/>
              </w:numPr>
              <w:spacing w:line="360" w:lineRule="auto"/>
              <w:jc w:val="both"/>
              <w:rPr>
                <w:rFonts w:ascii="Times New Roman" w:hAnsi="Times New Roman" w:cs="Times New Roman"/>
                <w:sz w:val="28"/>
                <w:szCs w:val="28"/>
                <w:lang w:eastAsia="ru-RU"/>
              </w:rPr>
            </w:pPr>
            <w:r w:rsidRPr="00F06182">
              <w:rPr>
                <w:rFonts w:ascii="Times New Roman" w:hAnsi="Times New Roman" w:cs="Times New Roman"/>
                <w:b/>
                <w:bCs/>
                <w:sz w:val="28"/>
                <w:szCs w:val="28"/>
                <w:lang w:eastAsia="ru-RU"/>
              </w:rPr>
              <w:t>Первая группа</w:t>
            </w:r>
            <w:r w:rsidRPr="00F06182">
              <w:rPr>
                <w:rFonts w:ascii="Times New Roman" w:hAnsi="Times New Roman" w:cs="Times New Roman"/>
                <w:sz w:val="28"/>
                <w:szCs w:val="28"/>
                <w:lang w:eastAsia="ru-RU"/>
              </w:rPr>
              <w:t> включает упражнения, пересекающие среднюю линию тела (линия, проходящая вертикально и делящая тело на правую и левую половину). Упражнения способствуют одновременной работе двух глаз, рук, ног, ушей, интеграции двух полушарий мозга и включают</w:t>
            </w:r>
            <w:r w:rsidR="008A092B">
              <w:rPr>
                <w:rFonts w:ascii="Times New Roman" w:hAnsi="Times New Roman" w:cs="Times New Roman"/>
                <w:sz w:val="28"/>
                <w:szCs w:val="28"/>
                <w:lang w:eastAsia="ru-RU"/>
              </w:rPr>
              <w:t xml:space="preserve"> механизм "единства мысли и движения"</w:t>
            </w:r>
            <w:r w:rsidRPr="00F06182">
              <w:rPr>
                <w:rFonts w:ascii="Times New Roman" w:hAnsi="Times New Roman" w:cs="Times New Roman"/>
                <w:sz w:val="28"/>
                <w:szCs w:val="28"/>
                <w:lang w:eastAsia="ru-RU"/>
              </w:rPr>
              <w:t>. В результате человек может двигаться и думать одновременно, обрабатывать информацию как от целого к частному, так и от частного к целому, легко пересекать срединную линию тела, что является необходимым требованием для свободного чтения, письма и множества других навыков.</w:t>
            </w:r>
            <w:r w:rsidR="00F06182">
              <w:rPr>
                <w:rFonts w:ascii="Times New Roman" w:hAnsi="Times New Roman" w:cs="Times New Roman"/>
                <w:sz w:val="28"/>
                <w:szCs w:val="28"/>
                <w:lang w:eastAsia="ru-RU"/>
              </w:rPr>
              <w:t xml:space="preserve"> </w:t>
            </w:r>
          </w:p>
          <w:p w:rsidR="00F06182" w:rsidRDefault="00622A01" w:rsidP="00F06182">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Примером упражнения из этой г</w:t>
            </w:r>
            <w:r w:rsidR="008A092B">
              <w:rPr>
                <w:rFonts w:ascii="Times New Roman" w:hAnsi="Times New Roman" w:cs="Times New Roman"/>
                <w:sz w:val="28"/>
                <w:szCs w:val="28"/>
                <w:lang w:eastAsia="ru-RU"/>
              </w:rPr>
              <w:t>руппы может служить упражнение "Перекрестные шаги"</w:t>
            </w:r>
            <w:r w:rsidRPr="00F06182">
              <w:rPr>
                <w:rFonts w:ascii="Times New Roman" w:hAnsi="Times New Roman" w:cs="Times New Roman"/>
                <w:sz w:val="28"/>
                <w:szCs w:val="28"/>
                <w:lang w:eastAsia="ru-RU"/>
              </w:rPr>
              <w:t xml:space="preserve">. Встаньте прямо, голова находится по </w:t>
            </w:r>
            <w:proofErr w:type="gramStart"/>
            <w:r w:rsidRPr="00F06182">
              <w:rPr>
                <w:rFonts w:ascii="Times New Roman" w:hAnsi="Times New Roman" w:cs="Times New Roman"/>
                <w:sz w:val="28"/>
                <w:szCs w:val="28"/>
                <w:lang w:eastAsia="ru-RU"/>
              </w:rPr>
              <w:t>средней</w:t>
            </w:r>
            <w:proofErr w:type="gramEnd"/>
            <w:r w:rsidRPr="00F06182">
              <w:rPr>
                <w:rFonts w:ascii="Times New Roman" w:hAnsi="Times New Roman" w:cs="Times New Roman"/>
                <w:sz w:val="28"/>
                <w:szCs w:val="28"/>
                <w:lang w:eastAsia="ru-RU"/>
              </w:rPr>
              <w:t xml:space="preserve"> лини тела. Одновременно поднимите вашу правую руку и левую ногу, легонько касаясь локтём руки левого колена. Затем верните руку и ногу в исходную позицию и поднимите левую руку и правую ногу, дотрагиваясь локтём левой руки до противоположного колена. Повторяйте эти движения в течение примерно минуты, как будто вы ритмично идёте. Голова остаётся на месте.</w:t>
            </w:r>
          </w:p>
          <w:p w:rsidR="00622A01" w:rsidRPr="00F06182" w:rsidRDefault="00622A01" w:rsidP="00F06182">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Полезный результат — улучшение координации левой и правой половины тела, ориентации в пространстве, улучшение слуха и зрения, прилив жизненных сил. Улучшает навыки орфографии, письма, аудиального восприятия, чтения и понимания.</w:t>
            </w:r>
          </w:p>
          <w:p w:rsidR="00F06182" w:rsidRDefault="00622A01" w:rsidP="00F06182">
            <w:pPr>
              <w:pStyle w:val="a5"/>
              <w:numPr>
                <w:ilvl w:val="0"/>
                <w:numId w:val="3"/>
              </w:numPr>
              <w:spacing w:line="360" w:lineRule="auto"/>
              <w:jc w:val="both"/>
              <w:rPr>
                <w:rFonts w:ascii="Times New Roman" w:hAnsi="Times New Roman" w:cs="Times New Roman"/>
                <w:sz w:val="28"/>
                <w:szCs w:val="28"/>
                <w:lang w:eastAsia="ru-RU"/>
              </w:rPr>
            </w:pPr>
            <w:r w:rsidRPr="00F06182">
              <w:rPr>
                <w:rFonts w:ascii="Times New Roman" w:hAnsi="Times New Roman" w:cs="Times New Roman"/>
                <w:b/>
                <w:bCs/>
                <w:sz w:val="28"/>
                <w:szCs w:val="28"/>
                <w:lang w:eastAsia="ru-RU"/>
              </w:rPr>
              <w:t>Вторая группа</w:t>
            </w:r>
            <w:r w:rsidRPr="00F06182">
              <w:rPr>
                <w:rFonts w:ascii="Times New Roman" w:hAnsi="Times New Roman" w:cs="Times New Roman"/>
                <w:sz w:val="28"/>
                <w:szCs w:val="28"/>
                <w:lang w:eastAsia="ru-RU"/>
              </w:rPr>
              <w:t xml:space="preserve"> — это упражнения, </w:t>
            </w:r>
            <w:proofErr w:type="spellStart"/>
            <w:r w:rsidRPr="00F06182">
              <w:rPr>
                <w:rFonts w:ascii="Times New Roman" w:hAnsi="Times New Roman" w:cs="Times New Roman"/>
                <w:sz w:val="28"/>
                <w:szCs w:val="28"/>
                <w:lang w:eastAsia="ru-RU"/>
              </w:rPr>
              <w:t>энергетизирующие</w:t>
            </w:r>
            <w:proofErr w:type="spellEnd"/>
            <w:r w:rsidRPr="00F06182">
              <w:rPr>
                <w:rFonts w:ascii="Times New Roman" w:hAnsi="Times New Roman" w:cs="Times New Roman"/>
                <w:sz w:val="28"/>
                <w:szCs w:val="28"/>
                <w:lang w:eastAsia="ru-RU"/>
              </w:rPr>
              <w:t xml:space="preserve"> тело, т.е. обеспечивающие необходимую скорость и интенсивность протекания нервных процессов между клетками и группами нервных клеток головного мозга. На уровне работы мозга эти упражнения </w:t>
            </w:r>
            <w:r w:rsidRPr="00F06182">
              <w:rPr>
                <w:rFonts w:ascii="Times New Roman" w:hAnsi="Times New Roman" w:cs="Times New Roman"/>
                <w:sz w:val="28"/>
                <w:szCs w:val="28"/>
                <w:lang w:eastAsia="ru-RU"/>
              </w:rPr>
              <w:lastRenderedPageBreak/>
              <w:t xml:space="preserve">способствуют связи </w:t>
            </w:r>
            <w:proofErr w:type="spellStart"/>
            <w:r w:rsidRPr="00F06182">
              <w:rPr>
                <w:rFonts w:ascii="Times New Roman" w:hAnsi="Times New Roman" w:cs="Times New Roman"/>
                <w:sz w:val="28"/>
                <w:szCs w:val="28"/>
                <w:lang w:eastAsia="ru-RU"/>
              </w:rPr>
              <w:t>лимбического</w:t>
            </w:r>
            <w:proofErr w:type="spellEnd"/>
            <w:r w:rsidRPr="00F06182">
              <w:rPr>
                <w:rFonts w:ascii="Times New Roman" w:hAnsi="Times New Roman" w:cs="Times New Roman"/>
                <w:sz w:val="28"/>
                <w:szCs w:val="28"/>
                <w:lang w:eastAsia="ru-RU"/>
              </w:rPr>
              <w:t xml:space="preserve"> отдела головного мозга, отвечающего за эмоции, и передних отделов головного мозга, отвечающих за волевую регуляцию поведения. Таким образом, улучшается </w:t>
            </w:r>
            <w:proofErr w:type="spellStart"/>
            <w:r w:rsidRPr="00F06182">
              <w:rPr>
                <w:rFonts w:ascii="Times New Roman" w:hAnsi="Times New Roman" w:cs="Times New Roman"/>
                <w:sz w:val="28"/>
                <w:szCs w:val="28"/>
                <w:lang w:eastAsia="ru-RU"/>
              </w:rPr>
              <w:t>саморегуляция</w:t>
            </w:r>
            <w:proofErr w:type="spellEnd"/>
            <w:r w:rsidRPr="00F06182">
              <w:rPr>
                <w:rFonts w:ascii="Times New Roman" w:hAnsi="Times New Roman" w:cs="Times New Roman"/>
                <w:sz w:val="28"/>
                <w:szCs w:val="28"/>
                <w:lang w:eastAsia="ru-RU"/>
              </w:rPr>
              <w:t xml:space="preserve"> эмоционального состояния, навыки организованности и целеполагания.</w:t>
            </w:r>
          </w:p>
          <w:p w:rsidR="00F06182" w:rsidRDefault="00622A01" w:rsidP="00F06182">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Примером упражн</w:t>
            </w:r>
            <w:r w:rsidR="008A092B">
              <w:rPr>
                <w:rFonts w:ascii="Times New Roman" w:hAnsi="Times New Roman" w:cs="Times New Roman"/>
                <w:sz w:val="28"/>
                <w:szCs w:val="28"/>
                <w:lang w:eastAsia="ru-RU"/>
              </w:rPr>
              <w:t>ения из этой группы может быть "Энергетическая зевота"</w:t>
            </w:r>
            <w:r w:rsidRPr="00F06182">
              <w:rPr>
                <w:rFonts w:ascii="Times New Roman" w:hAnsi="Times New Roman" w:cs="Times New Roman"/>
                <w:sz w:val="28"/>
                <w:szCs w:val="28"/>
                <w:lang w:eastAsia="ru-RU"/>
              </w:rPr>
              <w:t>. Изображая зевание, плотно закройте глаза и массируйте зоны, где соединяются челюсти (в районе нижних и верхних коренных зубов). Массаж сопровождается глубоким расслабляющим звуком зевания. Делайте в течение 1–2 минут.</w:t>
            </w:r>
          </w:p>
          <w:p w:rsidR="00622A01" w:rsidRPr="00F06182" w:rsidRDefault="00622A01" w:rsidP="00F06182">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Полезный результат — помогает читать вслух с выражением и при этом понимать прочитанное, улучшает внимание, способность к самовыражению, спокойное думанье в процессе работы.</w:t>
            </w:r>
          </w:p>
          <w:p w:rsidR="00F06182" w:rsidRDefault="00622A01" w:rsidP="00F06182">
            <w:pPr>
              <w:pStyle w:val="a5"/>
              <w:numPr>
                <w:ilvl w:val="0"/>
                <w:numId w:val="3"/>
              </w:numPr>
              <w:spacing w:line="360" w:lineRule="auto"/>
              <w:jc w:val="both"/>
              <w:rPr>
                <w:rFonts w:ascii="Times New Roman" w:hAnsi="Times New Roman" w:cs="Times New Roman"/>
                <w:sz w:val="28"/>
                <w:szCs w:val="28"/>
                <w:lang w:eastAsia="ru-RU"/>
              </w:rPr>
            </w:pPr>
            <w:r w:rsidRPr="00F06182">
              <w:rPr>
                <w:rFonts w:ascii="Times New Roman" w:hAnsi="Times New Roman" w:cs="Times New Roman"/>
                <w:b/>
                <w:bCs/>
                <w:sz w:val="28"/>
                <w:szCs w:val="28"/>
                <w:lang w:eastAsia="ru-RU"/>
              </w:rPr>
              <w:t>Третья группа</w:t>
            </w:r>
            <w:r w:rsidRPr="00F06182">
              <w:rPr>
                <w:rFonts w:ascii="Times New Roman" w:hAnsi="Times New Roman" w:cs="Times New Roman"/>
                <w:sz w:val="28"/>
                <w:szCs w:val="28"/>
                <w:lang w:eastAsia="ru-RU"/>
              </w:rPr>
              <w:t> — растягивающие упражнения. Эти упражнения снимают напряжение с мышц и сухожилий нашего тела. Когда мышцы растягиваются и принимают нормальное, естественное состояние и длину, они посылают сигнал в мозг о том, что человек находится в расслабленном, спокойном состоянии и, следовательно, о его готовности к познавательной работе. На уровне работы головного мозга эти упражнения способствуют связи стволовых отделов головног</w:t>
            </w:r>
            <w:r w:rsidR="00A672CB">
              <w:rPr>
                <w:rFonts w:ascii="Times New Roman" w:hAnsi="Times New Roman" w:cs="Times New Roman"/>
                <w:sz w:val="28"/>
                <w:szCs w:val="28"/>
                <w:lang w:eastAsia="ru-RU"/>
              </w:rPr>
              <w:t>о мозга, отвечающих за реакцию "убегания" и "нападения"</w:t>
            </w:r>
            <w:r w:rsidRPr="00F06182">
              <w:rPr>
                <w:rFonts w:ascii="Times New Roman" w:hAnsi="Times New Roman" w:cs="Times New Roman"/>
                <w:sz w:val="28"/>
                <w:szCs w:val="28"/>
                <w:lang w:eastAsia="ru-RU"/>
              </w:rPr>
              <w:t xml:space="preserve"> во время стресса, и передних отделов головного мозга, отвечающих за волевую регуляцию поведения. Таким образом, эти упражнения способствуют снятию стрессового напряжения в теле.</w:t>
            </w:r>
          </w:p>
          <w:p w:rsidR="00F06182" w:rsidRDefault="00622A01" w:rsidP="00652A02">
            <w:pPr>
              <w:pStyle w:val="a5"/>
              <w:spacing w:line="360" w:lineRule="auto"/>
              <w:ind w:left="720"/>
              <w:jc w:val="both"/>
              <w:rPr>
                <w:rFonts w:ascii="Times New Roman" w:hAnsi="Times New Roman" w:cs="Times New Roman"/>
                <w:sz w:val="28"/>
                <w:szCs w:val="28"/>
                <w:lang w:eastAsia="ru-RU"/>
              </w:rPr>
            </w:pPr>
            <w:bookmarkStart w:id="0" w:name="_GoBack"/>
            <w:bookmarkEnd w:id="0"/>
            <w:r w:rsidRPr="00F06182">
              <w:rPr>
                <w:rFonts w:ascii="Times New Roman" w:hAnsi="Times New Roman" w:cs="Times New Roman"/>
                <w:sz w:val="28"/>
                <w:szCs w:val="28"/>
                <w:lang w:eastAsia="ru-RU"/>
              </w:rPr>
              <w:t xml:space="preserve">Примером упражнения из этой группы может быть упражнение </w:t>
            </w:r>
            <w:r w:rsidR="008A092B">
              <w:rPr>
                <w:rFonts w:ascii="Times New Roman" w:hAnsi="Times New Roman" w:cs="Times New Roman"/>
                <w:sz w:val="28"/>
                <w:szCs w:val="28"/>
                <w:lang w:eastAsia="ru-RU"/>
              </w:rPr>
              <w:t>"Активация рук"</w:t>
            </w:r>
            <w:r w:rsidRPr="00F06182">
              <w:rPr>
                <w:rFonts w:ascii="Times New Roman" w:hAnsi="Times New Roman" w:cs="Times New Roman"/>
                <w:sz w:val="28"/>
                <w:szCs w:val="28"/>
                <w:lang w:eastAsia="ru-RU"/>
              </w:rPr>
              <w:t xml:space="preserve">. Вытяните левую руку вверх над головой, чувствуя, как рука тянется от вашей грудной клетки. Правую руку положите </w:t>
            </w:r>
            <w:proofErr w:type="gramStart"/>
            <w:r w:rsidRPr="00F06182">
              <w:rPr>
                <w:rFonts w:ascii="Times New Roman" w:hAnsi="Times New Roman" w:cs="Times New Roman"/>
                <w:sz w:val="28"/>
                <w:szCs w:val="28"/>
                <w:lang w:eastAsia="ru-RU"/>
              </w:rPr>
              <w:t>на</w:t>
            </w:r>
            <w:proofErr w:type="gramEnd"/>
            <w:r w:rsidRPr="00F06182">
              <w:rPr>
                <w:rFonts w:ascii="Times New Roman" w:hAnsi="Times New Roman" w:cs="Times New Roman"/>
                <w:sz w:val="28"/>
                <w:szCs w:val="28"/>
                <w:lang w:eastAsia="ru-RU"/>
              </w:rPr>
              <w:t xml:space="preserve"> левую ниже локтя. Левая рука совершает последовательные движения в каждую из четырёх сторон относительно головы: вперёд, назад, в сторону и по направлению к уху, а правая рука препятствует </w:t>
            </w:r>
            <w:r w:rsidRPr="00F06182">
              <w:rPr>
                <w:rFonts w:ascii="Times New Roman" w:hAnsi="Times New Roman" w:cs="Times New Roman"/>
                <w:sz w:val="28"/>
                <w:szCs w:val="28"/>
                <w:lang w:eastAsia="ru-RU"/>
              </w:rPr>
              <w:lastRenderedPageBreak/>
              <w:t>этому движению в течение восьми секунд, не давая левой руке двигаться. Теперь встаньте и позвольте левой руке свободно повиснуть вдоль тела. Можете теперь сравнить длину рук, вытянув их вперед перед собой. Если вы правильно делали упражнение, то ваша левая рука станет чуть длиннее правой за счет того, что расслабились мышцы. Повторите упражнение со второй рукой.</w:t>
            </w:r>
          </w:p>
          <w:p w:rsidR="00622A01" w:rsidRPr="00F06182" w:rsidRDefault="00622A01" w:rsidP="00A672CB">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Полезный результат: улучшение внимания, моторной координации для письменной работы, увеличение фокуса и концентрации без напряжения, улучшение дыхания и состояние спокойствия, улучшение способности выражать идеи, увеличение энергии в руках и пальцах.</w:t>
            </w:r>
          </w:p>
          <w:p w:rsidR="00F06182" w:rsidRDefault="00622A01" w:rsidP="00F06182">
            <w:pPr>
              <w:pStyle w:val="a5"/>
              <w:numPr>
                <w:ilvl w:val="0"/>
                <w:numId w:val="3"/>
              </w:numPr>
              <w:spacing w:line="360" w:lineRule="auto"/>
              <w:jc w:val="both"/>
              <w:rPr>
                <w:rFonts w:ascii="Times New Roman" w:hAnsi="Times New Roman" w:cs="Times New Roman"/>
                <w:sz w:val="28"/>
                <w:szCs w:val="28"/>
                <w:lang w:eastAsia="ru-RU"/>
              </w:rPr>
            </w:pPr>
            <w:r w:rsidRPr="00F06182">
              <w:rPr>
                <w:rFonts w:ascii="Times New Roman" w:hAnsi="Times New Roman" w:cs="Times New Roman"/>
                <w:b/>
                <w:bCs/>
                <w:sz w:val="28"/>
                <w:szCs w:val="28"/>
                <w:lang w:eastAsia="ru-RU"/>
              </w:rPr>
              <w:t>Четвертая группа</w:t>
            </w:r>
            <w:r w:rsidRPr="00F06182">
              <w:rPr>
                <w:rFonts w:ascii="Times New Roman" w:hAnsi="Times New Roman" w:cs="Times New Roman"/>
                <w:sz w:val="28"/>
                <w:szCs w:val="28"/>
                <w:lang w:eastAsia="ru-RU"/>
              </w:rPr>
              <w:t> — упражнения, повышающие позитивное отношение. Они стабилизируют и </w:t>
            </w:r>
            <w:proofErr w:type="spellStart"/>
            <w:r w:rsidRPr="00F06182">
              <w:rPr>
                <w:rFonts w:ascii="Times New Roman" w:hAnsi="Times New Roman" w:cs="Times New Roman"/>
                <w:sz w:val="28"/>
                <w:szCs w:val="28"/>
                <w:lang w:eastAsia="ru-RU"/>
              </w:rPr>
              <w:t>ритмируют</w:t>
            </w:r>
            <w:proofErr w:type="spellEnd"/>
            <w:r w:rsidRPr="00F06182">
              <w:rPr>
                <w:rFonts w:ascii="Times New Roman" w:hAnsi="Times New Roman" w:cs="Times New Roman"/>
                <w:sz w:val="28"/>
                <w:szCs w:val="28"/>
                <w:lang w:eastAsia="ru-RU"/>
              </w:rPr>
              <w:t xml:space="preserve"> нервные процессы в организме и помогают взглянуть на тревожащую ситуацию по-новому.</w:t>
            </w:r>
          </w:p>
          <w:p w:rsidR="00F06182" w:rsidRDefault="00622A01" w:rsidP="00A672CB">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Например, уп</w:t>
            </w:r>
            <w:r w:rsidR="008A092B">
              <w:rPr>
                <w:rFonts w:ascii="Times New Roman" w:hAnsi="Times New Roman" w:cs="Times New Roman"/>
                <w:sz w:val="28"/>
                <w:szCs w:val="28"/>
                <w:lang w:eastAsia="ru-RU"/>
              </w:rPr>
              <w:t>ражнение "Позитивные точки"</w:t>
            </w:r>
            <w:r w:rsidRPr="00F06182">
              <w:rPr>
                <w:rFonts w:ascii="Times New Roman" w:hAnsi="Times New Roman" w:cs="Times New Roman"/>
                <w:sz w:val="28"/>
                <w:szCs w:val="28"/>
                <w:lang w:eastAsia="ru-RU"/>
              </w:rPr>
              <w:t xml:space="preserve">. Прикоснитесь легко кончиками пальцев каждой руки к точкам, которые находятся над центром каждого глаза и на средней линии между бровями и линией роста волос. Используйте достаточно лёгкое давление, чтобы немного натянуть кожу. Держите примерно минуту до легкой пульсации под пальцами. При этом можно представлять позитивное разрешение проблемной ситуации. Как видите, это упражнение можно сделать самому, а можно попросить </w:t>
            </w:r>
            <w:proofErr w:type="gramStart"/>
            <w:r w:rsidRPr="00F06182">
              <w:rPr>
                <w:rFonts w:ascii="Times New Roman" w:hAnsi="Times New Roman" w:cs="Times New Roman"/>
                <w:sz w:val="28"/>
                <w:szCs w:val="28"/>
                <w:lang w:eastAsia="ru-RU"/>
              </w:rPr>
              <w:t>близких</w:t>
            </w:r>
            <w:proofErr w:type="gramEnd"/>
            <w:r w:rsidRPr="00F06182">
              <w:rPr>
                <w:rFonts w:ascii="Times New Roman" w:hAnsi="Times New Roman" w:cs="Times New Roman"/>
                <w:sz w:val="28"/>
                <w:szCs w:val="28"/>
                <w:lang w:eastAsia="ru-RU"/>
              </w:rPr>
              <w:t>.</w:t>
            </w:r>
          </w:p>
          <w:p w:rsidR="00622A01" w:rsidRDefault="00622A01" w:rsidP="00F06182">
            <w:pPr>
              <w:pStyle w:val="a5"/>
              <w:spacing w:line="360" w:lineRule="auto"/>
              <w:ind w:left="720"/>
              <w:jc w:val="both"/>
              <w:rPr>
                <w:rFonts w:ascii="Times New Roman" w:hAnsi="Times New Roman" w:cs="Times New Roman"/>
                <w:sz w:val="28"/>
                <w:szCs w:val="28"/>
                <w:lang w:eastAsia="ru-RU"/>
              </w:rPr>
            </w:pPr>
            <w:r w:rsidRPr="00F06182">
              <w:rPr>
                <w:rFonts w:ascii="Times New Roman" w:hAnsi="Times New Roman" w:cs="Times New Roman"/>
                <w:sz w:val="28"/>
                <w:szCs w:val="28"/>
                <w:lang w:eastAsia="ru-RU"/>
              </w:rPr>
              <w:t>Полезный результат — повышает способность к организованной деятельности, активизирует работу памяти, учебных навыков. Снимает стресс перед контрольными работами, спортивными соревнованиями, публичными выступлениями и помогает при чтении вслух.</w:t>
            </w:r>
          </w:p>
          <w:p w:rsidR="008A092B" w:rsidRPr="00F06182" w:rsidRDefault="008A092B" w:rsidP="008A092B">
            <w:pPr>
              <w:pStyle w:val="a5"/>
              <w:spacing w:line="360" w:lineRule="auto"/>
              <w:ind w:left="720"/>
              <w:jc w:val="both"/>
              <w:rPr>
                <w:rFonts w:ascii="Times New Roman" w:hAnsi="Times New Roman" w:cs="Times New Roman"/>
                <w:sz w:val="28"/>
                <w:szCs w:val="28"/>
                <w:lang w:eastAsia="ru-RU"/>
              </w:rPr>
            </w:pPr>
          </w:p>
        </w:tc>
      </w:tr>
    </w:tbl>
    <w:p w:rsidR="00622A01" w:rsidRPr="00F06182" w:rsidRDefault="00622A01" w:rsidP="008A092B">
      <w:pPr>
        <w:pStyle w:val="a5"/>
        <w:spacing w:line="360" w:lineRule="auto"/>
        <w:jc w:val="both"/>
        <w:rPr>
          <w:rFonts w:ascii="Times New Roman" w:hAnsi="Times New Roman" w:cs="Times New Roman"/>
          <w:sz w:val="28"/>
          <w:szCs w:val="28"/>
        </w:rPr>
      </w:pPr>
    </w:p>
    <w:sectPr w:rsidR="00622A01" w:rsidRPr="00F06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B4A4F"/>
    <w:multiLevelType w:val="multilevel"/>
    <w:tmpl w:val="262E2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80813"/>
    <w:multiLevelType w:val="multilevel"/>
    <w:tmpl w:val="D040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B719F"/>
    <w:multiLevelType w:val="hybridMultilevel"/>
    <w:tmpl w:val="84B805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49"/>
    <w:rsid w:val="002112DC"/>
    <w:rsid w:val="004A3C0C"/>
    <w:rsid w:val="004D5C2B"/>
    <w:rsid w:val="00622A01"/>
    <w:rsid w:val="00652A02"/>
    <w:rsid w:val="00804952"/>
    <w:rsid w:val="008A092B"/>
    <w:rsid w:val="00A672CB"/>
    <w:rsid w:val="00C13DF7"/>
    <w:rsid w:val="00D45849"/>
    <w:rsid w:val="00E81E18"/>
    <w:rsid w:val="00F06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2A01"/>
    <w:rPr>
      <w:rFonts w:ascii="Tahoma" w:hAnsi="Tahoma" w:cs="Tahoma"/>
      <w:sz w:val="16"/>
      <w:szCs w:val="16"/>
    </w:rPr>
  </w:style>
  <w:style w:type="paragraph" w:styleId="a5">
    <w:name w:val="No Spacing"/>
    <w:uiPriority w:val="1"/>
    <w:qFormat/>
    <w:rsid w:val="00F06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2A01"/>
    <w:rPr>
      <w:rFonts w:ascii="Tahoma" w:hAnsi="Tahoma" w:cs="Tahoma"/>
      <w:sz w:val="16"/>
      <w:szCs w:val="16"/>
    </w:rPr>
  </w:style>
  <w:style w:type="paragraph" w:styleId="a5">
    <w:name w:val="No Spacing"/>
    <w:uiPriority w:val="1"/>
    <w:qFormat/>
    <w:rsid w:val="00F06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544414287">
      <w:bodyDiv w:val="1"/>
      <w:marLeft w:val="0"/>
      <w:marRight w:val="0"/>
      <w:marTop w:val="0"/>
      <w:marBottom w:val="0"/>
      <w:divBdr>
        <w:top w:val="none" w:sz="0" w:space="0" w:color="auto"/>
        <w:left w:val="none" w:sz="0" w:space="0" w:color="auto"/>
        <w:bottom w:val="none" w:sz="0" w:space="0" w:color="auto"/>
        <w:right w:val="none" w:sz="0" w:space="0" w:color="auto"/>
      </w:divBdr>
      <w:divsChild>
        <w:div w:id="357201279">
          <w:marLeft w:val="0"/>
          <w:marRight w:val="0"/>
          <w:marTop w:val="0"/>
          <w:marBottom w:val="0"/>
          <w:divBdr>
            <w:top w:val="none" w:sz="0" w:space="0" w:color="auto"/>
            <w:left w:val="none" w:sz="0" w:space="0" w:color="auto"/>
            <w:bottom w:val="none" w:sz="0" w:space="0" w:color="auto"/>
            <w:right w:val="none" w:sz="0" w:space="0" w:color="auto"/>
          </w:divBdr>
        </w:div>
        <w:div w:id="21989917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kinesiology.ru/uprazhneniya-gimnastiki-mozga" TargetMode="External"/><Relationship Id="rId3" Type="http://schemas.microsoft.com/office/2007/relationships/stylesWithEffects" Target="stylesWithEffects.xml"/><Relationship Id="rId7" Type="http://schemas.openxmlformats.org/officeDocument/2006/relationships/hyperlink" Target="https://creativekinesiology.ru/obrazovatelnaya-kineziologiya-i-gimnastika-moz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Медколледж</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9</cp:revision>
  <dcterms:created xsi:type="dcterms:W3CDTF">2021-03-16T05:05:00Z</dcterms:created>
  <dcterms:modified xsi:type="dcterms:W3CDTF">2021-03-16T07:31:00Z</dcterms:modified>
</cp:coreProperties>
</file>